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1014" w14:textId="77777777" w:rsidR="00BD6DD3" w:rsidRPr="00DE3708" w:rsidRDefault="00FB5952" w:rsidP="00FB5952">
      <w:pPr>
        <w:jc w:val="center"/>
        <w:rPr>
          <w:rFonts w:cstheme="minorHAnsi"/>
          <w:b/>
          <w:sz w:val="24"/>
          <w:szCs w:val="24"/>
        </w:rPr>
      </w:pPr>
      <w:r w:rsidRPr="00DE3708">
        <w:rPr>
          <w:rFonts w:cstheme="minorHAnsi"/>
          <w:b/>
          <w:sz w:val="24"/>
          <w:szCs w:val="24"/>
        </w:rPr>
        <w:t>Utah Coun</w:t>
      </w:r>
      <w:r w:rsidR="005701BE" w:rsidRPr="00DE3708">
        <w:rPr>
          <w:rFonts w:cstheme="minorHAnsi"/>
          <w:b/>
          <w:sz w:val="24"/>
          <w:szCs w:val="24"/>
        </w:rPr>
        <w:t>cil</w:t>
      </w:r>
      <w:r w:rsidRPr="00DE3708">
        <w:rPr>
          <w:rFonts w:cstheme="minorHAnsi"/>
          <w:b/>
          <w:sz w:val="24"/>
          <w:szCs w:val="24"/>
        </w:rPr>
        <w:t xml:space="preserve"> o</w:t>
      </w:r>
      <w:r w:rsidR="001502D9" w:rsidRPr="00DE3708">
        <w:rPr>
          <w:rFonts w:cstheme="minorHAnsi"/>
          <w:b/>
          <w:sz w:val="24"/>
          <w:szCs w:val="24"/>
        </w:rPr>
        <w:t>f</w:t>
      </w:r>
      <w:r w:rsidRPr="00DE3708">
        <w:rPr>
          <w:rFonts w:cstheme="minorHAnsi"/>
          <w:b/>
          <w:sz w:val="24"/>
          <w:szCs w:val="24"/>
        </w:rPr>
        <w:t xml:space="preserve"> Faculty Senate Leaders</w:t>
      </w:r>
      <w:r w:rsidR="00BD6DD3" w:rsidRPr="00DE3708">
        <w:rPr>
          <w:rFonts w:cstheme="minorHAnsi"/>
          <w:b/>
          <w:sz w:val="24"/>
          <w:szCs w:val="24"/>
        </w:rPr>
        <w:t xml:space="preserve"> Representation </w:t>
      </w:r>
      <w:r w:rsidRPr="00DE3708">
        <w:rPr>
          <w:rFonts w:cstheme="minorHAnsi"/>
          <w:b/>
          <w:sz w:val="24"/>
          <w:szCs w:val="24"/>
        </w:rPr>
        <w:t>i</w:t>
      </w:r>
      <w:r w:rsidR="00BD6DD3" w:rsidRPr="00DE3708">
        <w:rPr>
          <w:rFonts w:cstheme="minorHAnsi"/>
          <w:b/>
          <w:sz w:val="24"/>
          <w:szCs w:val="24"/>
        </w:rPr>
        <w:t xml:space="preserve">n Utah </w:t>
      </w:r>
      <w:r w:rsidR="001502D9" w:rsidRPr="00DE3708">
        <w:rPr>
          <w:rFonts w:cstheme="minorHAnsi"/>
          <w:b/>
          <w:sz w:val="24"/>
          <w:szCs w:val="24"/>
        </w:rPr>
        <w:t>System of Higher Education</w:t>
      </w:r>
    </w:p>
    <w:p w14:paraId="07159973" w14:textId="77777777" w:rsidR="00B24690" w:rsidRPr="00DE3708" w:rsidRDefault="00B24690" w:rsidP="00FB5952">
      <w:pPr>
        <w:jc w:val="center"/>
        <w:rPr>
          <w:rFonts w:cstheme="minorHAnsi"/>
          <w:b/>
          <w:sz w:val="24"/>
          <w:szCs w:val="24"/>
        </w:rPr>
      </w:pPr>
    </w:p>
    <w:p w14:paraId="62AC7D82" w14:textId="3804D0DC" w:rsidR="00063BF8" w:rsidRPr="00DE3708" w:rsidRDefault="001D7A1C" w:rsidP="00063BF8">
      <w:pPr>
        <w:jc w:val="center"/>
        <w:rPr>
          <w:rFonts w:cstheme="minorHAnsi"/>
          <w:szCs w:val="24"/>
        </w:rPr>
      </w:pPr>
      <w:r w:rsidRPr="00DE3708">
        <w:rPr>
          <w:rFonts w:cstheme="minorHAnsi"/>
          <w:szCs w:val="24"/>
        </w:rPr>
        <w:t xml:space="preserve">December </w:t>
      </w:r>
      <w:r w:rsidR="002B3093">
        <w:rPr>
          <w:rFonts w:cstheme="minorHAnsi"/>
          <w:szCs w:val="24"/>
        </w:rPr>
        <w:t>5</w:t>
      </w:r>
      <w:r w:rsidRPr="00DE3708">
        <w:rPr>
          <w:rFonts w:cstheme="minorHAnsi"/>
          <w:szCs w:val="24"/>
        </w:rPr>
        <w:t>, 2019</w:t>
      </w:r>
    </w:p>
    <w:p w14:paraId="0E57CEEE" w14:textId="77777777" w:rsidR="00063BF8" w:rsidRPr="00DE3708" w:rsidRDefault="00063BF8" w:rsidP="00063BF8">
      <w:pPr>
        <w:jc w:val="center"/>
        <w:rPr>
          <w:rFonts w:cstheme="minorHAnsi"/>
          <w:sz w:val="24"/>
          <w:szCs w:val="24"/>
        </w:rPr>
      </w:pPr>
    </w:p>
    <w:p w14:paraId="59AA26C0" w14:textId="7817AB3F" w:rsidR="00063BF8" w:rsidRPr="00DE3708" w:rsidRDefault="00063BF8" w:rsidP="00063BF8">
      <w:pPr>
        <w:jc w:val="center"/>
        <w:rPr>
          <w:rFonts w:cstheme="minorHAnsi"/>
          <w:szCs w:val="24"/>
        </w:rPr>
      </w:pPr>
      <w:r w:rsidRPr="00DE3708">
        <w:rPr>
          <w:rFonts w:cstheme="minorHAnsi"/>
          <w:szCs w:val="24"/>
        </w:rPr>
        <w:t xml:space="preserve">Dr. Anne Arendt, Utah Valley University </w:t>
      </w:r>
      <w:r w:rsidR="001D7A1C" w:rsidRPr="00DE3708">
        <w:rPr>
          <w:rFonts w:cstheme="minorHAnsi"/>
          <w:szCs w:val="24"/>
        </w:rPr>
        <w:t xml:space="preserve">Faculty </w:t>
      </w:r>
      <w:r w:rsidRPr="00DE3708">
        <w:rPr>
          <w:rFonts w:cstheme="minorHAnsi"/>
          <w:szCs w:val="24"/>
        </w:rPr>
        <w:t>Senate President</w:t>
      </w:r>
    </w:p>
    <w:p w14:paraId="4B8A52C3" w14:textId="50F38F09" w:rsidR="002B3093" w:rsidRDefault="002B3093" w:rsidP="002B3093">
      <w:pPr>
        <w:jc w:val="center"/>
        <w:rPr>
          <w:rFonts w:cstheme="minorHAnsi"/>
          <w:szCs w:val="24"/>
        </w:rPr>
      </w:pPr>
      <w:r w:rsidRPr="00DE3708">
        <w:rPr>
          <w:rFonts w:cstheme="minorHAnsi"/>
          <w:szCs w:val="24"/>
        </w:rPr>
        <w:t>Prof. Robert Flores, University of Utah Academic Senate Policy Liaison</w:t>
      </w:r>
    </w:p>
    <w:p w14:paraId="2EAA15C4" w14:textId="19351FBB" w:rsidR="001B5544" w:rsidRDefault="001B5544" w:rsidP="001B5544">
      <w:pPr>
        <w:jc w:val="center"/>
        <w:rPr>
          <w:rFonts w:cstheme="minorHAnsi"/>
          <w:szCs w:val="24"/>
        </w:rPr>
      </w:pPr>
      <w:r w:rsidRPr="00DE3708">
        <w:rPr>
          <w:rFonts w:cstheme="minorHAnsi"/>
          <w:szCs w:val="24"/>
        </w:rPr>
        <w:t>Dr. Rick McDonald, Utah Valley University Faculty Senate Special Assignments and Investigations</w:t>
      </w:r>
    </w:p>
    <w:p w14:paraId="2AC3230A" w14:textId="260EF837" w:rsidR="001B5544" w:rsidRDefault="001B5544" w:rsidP="002B3093">
      <w:pPr>
        <w:jc w:val="center"/>
        <w:rPr>
          <w:rFonts w:cstheme="minorHAnsi"/>
          <w:szCs w:val="24"/>
        </w:rPr>
      </w:pPr>
      <w:r w:rsidRPr="00DE3708">
        <w:rPr>
          <w:rFonts w:cstheme="minorHAnsi"/>
          <w:szCs w:val="24"/>
        </w:rPr>
        <w:t>Dr. Pauli Alin, Utah Valley University prior Faculty Senate Special Assignments and Investigations</w:t>
      </w:r>
    </w:p>
    <w:p w14:paraId="2755210F" w14:textId="0DCAB3B5" w:rsidR="001B5544" w:rsidRDefault="001B5544" w:rsidP="002B3093">
      <w:pPr>
        <w:jc w:val="center"/>
        <w:rPr>
          <w:rFonts w:cstheme="minorHAnsi"/>
          <w:szCs w:val="24"/>
        </w:rPr>
      </w:pPr>
      <w:r>
        <w:rPr>
          <w:rFonts w:cstheme="minorHAnsi"/>
          <w:szCs w:val="24"/>
        </w:rPr>
        <w:t xml:space="preserve">Dr. Jessica Hill, </w:t>
      </w:r>
      <w:r w:rsidRPr="00DE3708">
        <w:rPr>
          <w:rFonts w:cstheme="minorHAnsi"/>
          <w:szCs w:val="24"/>
        </w:rPr>
        <w:t xml:space="preserve">Utah Valley University Faculty Senate </w:t>
      </w:r>
      <w:r>
        <w:rPr>
          <w:rFonts w:cstheme="minorHAnsi"/>
          <w:szCs w:val="24"/>
        </w:rPr>
        <w:t xml:space="preserve">Vice </w:t>
      </w:r>
      <w:r w:rsidRPr="00DE3708">
        <w:rPr>
          <w:rFonts w:cstheme="minorHAnsi"/>
          <w:szCs w:val="24"/>
        </w:rPr>
        <w:t>President</w:t>
      </w:r>
    </w:p>
    <w:p w14:paraId="68C5D344" w14:textId="0997415D" w:rsidR="001B5544" w:rsidRDefault="001B5544" w:rsidP="001B5544">
      <w:pPr>
        <w:jc w:val="center"/>
        <w:rPr>
          <w:rFonts w:cstheme="minorHAnsi"/>
          <w:szCs w:val="24"/>
        </w:rPr>
      </w:pPr>
      <w:r w:rsidRPr="00DE3708">
        <w:rPr>
          <w:rFonts w:cstheme="minorHAnsi"/>
          <w:szCs w:val="24"/>
        </w:rPr>
        <w:t xml:space="preserve">Dr. Doris </w:t>
      </w:r>
      <w:proofErr w:type="spellStart"/>
      <w:r w:rsidRPr="00DE3708">
        <w:rPr>
          <w:rFonts w:cstheme="minorHAnsi"/>
          <w:szCs w:val="24"/>
        </w:rPr>
        <w:t>Geide</w:t>
      </w:r>
      <w:proofErr w:type="spellEnd"/>
      <w:r w:rsidRPr="00DE3708">
        <w:rPr>
          <w:rFonts w:cstheme="minorHAnsi"/>
          <w:szCs w:val="24"/>
        </w:rPr>
        <w:t>-Stevenson, Weber State University Faculty Senate Vice Chair</w:t>
      </w:r>
    </w:p>
    <w:p w14:paraId="0AB348BB" w14:textId="6D0029AA" w:rsidR="006B258F" w:rsidRDefault="00AF273A" w:rsidP="004E7182">
      <w:pPr>
        <w:tabs>
          <w:tab w:val="left" w:pos="552"/>
          <w:tab w:val="center" w:pos="4680"/>
        </w:tabs>
        <w:rPr>
          <w:rFonts w:cstheme="minorHAnsi"/>
          <w:szCs w:val="24"/>
        </w:rPr>
      </w:pPr>
      <w:r>
        <w:rPr>
          <w:rFonts w:cstheme="minorHAnsi"/>
          <w:szCs w:val="24"/>
        </w:rPr>
        <w:tab/>
      </w:r>
      <w:r>
        <w:rPr>
          <w:rFonts w:cstheme="minorHAnsi"/>
          <w:szCs w:val="24"/>
        </w:rPr>
        <w:tab/>
      </w:r>
      <w:r w:rsidR="006B258F">
        <w:rPr>
          <w:rFonts w:cstheme="minorHAnsi"/>
          <w:szCs w:val="24"/>
        </w:rPr>
        <w:t>Dr. Patrick Belmont, Utah State University Faculty Senate President</w:t>
      </w:r>
    </w:p>
    <w:p w14:paraId="4737960E" w14:textId="04D63251" w:rsidR="008E001B" w:rsidRDefault="008E001B" w:rsidP="008E001B">
      <w:pPr>
        <w:jc w:val="center"/>
        <w:rPr>
          <w:rFonts w:cstheme="minorHAnsi"/>
          <w:szCs w:val="24"/>
        </w:rPr>
      </w:pPr>
      <w:r w:rsidRPr="00DE3708">
        <w:rPr>
          <w:rFonts w:cstheme="minorHAnsi"/>
          <w:szCs w:val="24"/>
        </w:rPr>
        <w:t>Dr. Larry Smith, Sno</w:t>
      </w:r>
      <w:bookmarkStart w:id="0" w:name="_GoBack"/>
      <w:bookmarkEnd w:id="0"/>
      <w:r w:rsidRPr="00DE3708">
        <w:rPr>
          <w:rFonts w:cstheme="minorHAnsi"/>
          <w:szCs w:val="24"/>
        </w:rPr>
        <w:t>w College Faculty Senate President</w:t>
      </w:r>
    </w:p>
    <w:p w14:paraId="0476B78F" w14:textId="726A081A" w:rsidR="00063BF8" w:rsidRPr="00DE3708" w:rsidRDefault="00063BF8" w:rsidP="00063BF8">
      <w:pPr>
        <w:jc w:val="center"/>
        <w:rPr>
          <w:rFonts w:cstheme="minorHAnsi"/>
          <w:szCs w:val="24"/>
        </w:rPr>
      </w:pPr>
      <w:r w:rsidRPr="00DE3708">
        <w:rPr>
          <w:rFonts w:cstheme="minorHAnsi"/>
          <w:szCs w:val="24"/>
        </w:rPr>
        <w:t>Dr. Steve Barney, Southern Utah University Faculty Senate President</w:t>
      </w:r>
    </w:p>
    <w:p w14:paraId="239421DF" w14:textId="2D7ACD85" w:rsidR="006B258F" w:rsidRDefault="00D27E7B" w:rsidP="006B258F">
      <w:pPr>
        <w:jc w:val="center"/>
        <w:rPr>
          <w:rFonts w:cstheme="minorHAnsi"/>
          <w:szCs w:val="24"/>
        </w:rPr>
      </w:pPr>
      <w:r w:rsidRPr="00DE3708">
        <w:rPr>
          <w:rFonts w:cstheme="minorHAnsi"/>
          <w:szCs w:val="24"/>
        </w:rPr>
        <w:t>Dr. Julio Cesar Facelli, University of Utah Academic Senate President</w:t>
      </w:r>
    </w:p>
    <w:p w14:paraId="1E4B0233" w14:textId="3FA791EC" w:rsidR="00D27E7B" w:rsidRDefault="00D27E7B" w:rsidP="00063BF8">
      <w:pPr>
        <w:jc w:val="center"/>
        <w:rPr>
          <w:rFonts w:cstheme="minorHAnsi"/>
          <w:szCs w:val="24"/>
        </w:rPr>
      </w:pPr>
      <w:r w:rsidRPr="00DE3708">
        <w:rPr>
          <w:rFonts w:cstheme="minorHAnsi"/>
          <w:szCs w:val="24"/>
        </w:rPr>
        <w:t>Dr. A</w:t>
      </w:r>
      <w:r w:rsidR="00DA7262" w:rsidRPr="00DE3708">
        <w:rPr>
          <w:rFonts w:cstheme="minorHAnsi"/>
          <w:szCs w:val="24"/>
        </w:rPr>
        <w:t>n</w:t>
      </w:r>
      <w:r w:rsidRPr="00DE3708">
        <w:rPr>
          <w:rFonts w:cstheme="minorHAnsi"/>
          <w:szCs w:val="24"/>
        </w:rPr>
        <w:t>drea Malouf, Salt Lake Community College Faculty Senate Vice President</w:t>
      </w:r>
    </w:p>
    <w:p w14:paraId="1A95DEE2" w14:textId="0B0B1B9B" w:rsidR="006B258F" w:rsidRDefault="006B258F" w:rsidP="006B258F">
      <w:pPr>
        <w:jc w:val="center"/>
        <w:rPr>
          <w:rFonts w:cstheme="minorHAnsi"/>
          <w:szCs w:val="24"/>
        </w:rPr>
      </w:pPr>
      <w:r>
        <w:rPr>
          <w:rFonts w:cstheme="minorHAnsi"/>
          <w:szCs w:val="24"/>
        </w:rPr>
        <w:t>Dr. Timothy Herzog, Weber State University Faculty Senate Chair</w:t>
      </w:r>
    </w:p>
    <w:p w14:paraId="2178BADB" w14:textId="505E30D3" w:rsidR="006B258F" w:rsidRDefault="006B258F" w:rsidP="00063BF8">
      <w:pPr>
        <w:jc w:val="center"/>
        <w:rPr>
          <w:rFonts w:cstheme="minorHAnsi"/>
          <w:szCs w:val="24"/>
        </w:rPr>
      </w:pPr>
      <w:r>
        <w:rPr>
          <w:rFonts w:cstheme="minorHAnsi"/>
          <w:szCs w:val="24"/>
        </w:rPr>
        <w:t>Dr. Justice Morath, Salt Lake Community College Faculty Association President</w:t>
      </w:r>
    </w:p>
    <w:p w14:paraId="4883E186" w14:textId="0934611B" w:rsidR="00FC190A" w:rsidRPr="00DE3708" w:rsidRDefault="00FC190A" w:rsidP="00063BF8">
      <w:pPr>
        <w:jc w:val="center"/>
        <w:rPr>
          <w:rFonts w:cstheme="minorHAnsi"/>
          <w:szCs w:val="24"/>
        </w:rPr>
      </w:pPr>
      <w:r>
        <w:rPr>
          <w:rFonts w:cstheme="minorHAnsi"/>
          <w:szCs w:val="24"/>
        </w:rPr>
        <w:t xml:space="preserve">Dr. Katerina </w:t>
      </w:r>
      <w:proofErr w:type="spellStart"/>
      <w:r>
        <w:rPr>
          <w:rFonts w:cstheme="minorHAnsi"/>
          <w:szCs w:val="24"/>
        </w:rPr>
        <w:t>Salini</w:t>
      </w:r>
      <w:proofErr w:type="spellEnd"/>
      <w:r>
        <w:rPr>
          <w:rFonts w:cstheme="minorHAnsi"/>
          <w:szCs w:val="24"/>
        </w:rPr>
        <w:t>, Salt Lake Community College Faculty Senate President</w:t>
      </w:r>
    </w:p>
    <w:p w14:paraId="432AB48D" w14:textId="77777777" w:rsidR="009A423A" w:rsidRPr="00DE3708" w:rsidRDefault="009A423A" w:rsidP="00484B8A">
      <w:pPr>
        <w:rPr>
          <w:rFonts w:cstheme="minorHAnsi"/>
          <w:sz w:val="24"/>
          <w:szCs w:val="24"/>
        </w:rPr>
      </w:pPr>
    </w:p>
    <w:p w14:paraId="585D4FB3" w14:textId="77777777" w:rsidR="009A423A" w:rsidRPr="00DE3708" w:rsidRDefault="009A423A" w:rsidP="009A423A">
      <w:pPr>
        <w:jc w:val="center"/>
        <w:rPr>
          <w:rFonts w:cstheme="minorHAnsi"/>
          <w:b/>
          <w:sz w:val="24"/>
          <w:szCs w:val="24"/>
        </w:rPr>
      </w:pPr>
      <w:r w:rsidRPr="00DE3708">
        <w:rPr>
          <w:rFonts w:cstheme="minorHAnsi"/>
          <w:b/>
          <w:sz w:val="24"/>
          <w:szCs w:val="24"/>
        </w:rPr>
        <w:t>Introduction</w:t>
      </w:r>
    </w:p>
    <w:p w14:paraId="0EC77500" w14:textId="77777777" w:rsidR="00E32406" w:rsidRPr="00DE3708" w:rsidRDefault="00E32406" w:rsidP="00484B8A">
      <w:pPr>
        <w:rPr>
          <w:rFonts w:cstheme="minorHAnsi"/>
          <w:sz w:val="24"/>
          <w:szCs w:val="24"/>
        </w:rPr>
      </w:pPr>
    </w:p>
    <w:p w14:paraId="14E034DA" w14:textId="071D2C22" w:rsidR="00063BF8" w:rsidRPr="00DE3708" w:rsidRDefault="00F457F8" w:rsidP="009A62E5">
      <w:pPr>
        <w:rPr>
          <w:rFonts w:cstheme="minorHAnsi"/>
          <w:sz w:val="24"/>
          <w:szCs w:val="24"/>
        </w:rPr>
      </w:pPr>
      <w:r>
        <w:rPr>
          <w:rFonts w:cstheme="minorHAnsi"/>
          <w:sz w:val="24"/>
          <w:szCs w:val="24"/>
        </w:rPr>
        <w:t xml:space="preserve">By statute, the Utah System of Higher Education (USHE) is governed by the </w:t>
      </w:r>
      <w:r w:rsidR="00F24AAF" w:rsidRPr="00DE3708">
        <w:rPr>
          <w:rFonts w:cstheme="minorHAnsi"/>
          <w:sz w:val="24"/>
          <w:szCs w:val="24"/>
        </w:rPr>
        <w:t xml:space="preserve">State </w:t>
      </w:r>
      <w:r w:rsidR="00E32406" w:rsidRPr="00DE3708">
        <w:rPr>
          <w:rFonts w:cstheme="minorHAnsi"/>
          <w:sz w:val="24"/>
          <w:szCs w:val="24"/>
        </w:rPr>
        <w:t>Board of Regents</w:t>
      </w:r>
      <w:r w:rsidR="008B198C" w:rsidRPr="00DE3708">
        <w:rPr>
          <w:rFonts w:cstheme="minorHAnsi"/>
          <w:sz w:val="24"/>
          <w:szCs w:val="24"/>
        </w:rPr>
        <w:t xml:space="preserve"> (“The Board”)</w:t>
      </w:r>
      <w:r w:rsidR="00E32406" w:rsidRPr="00DE3708">
        <w:rPr>
          <w:rFonts w:cstheme="minorHAnsi"/>
          <w:sz w:val="24"/>
          <w:szCs w:val="24"/>
        </w:rPr>
        <w:t xml:space="preserve"> </w:t>
      </w:r>
      <w:r w:rsidR="00F24AAF" w:rsidRPr="00DE3708">
        <w:rPr>
          <w:rFonts w:cstheme="minorHAnsi"/>
          <w:sz w:val="24"/>
          <w:szCs w:val="24"/>
        </w:rPr>
        <w:t>in accord with the Utah Constitution and Utah Code</w:t>
      </w:r>
      <w:r w:rsidR="00E32406" w:rsidRPr="00DE3708">
        <w:rPr>
          <w:rFonts w:cstheme="minorHAnsi"/>
          <w:sz w:val="24"/>
          <w:szCs w:val="24"/>
        </w:rPr>
        <w:t>.</w:t>
      </w:r>
      <w:r w:rsidR="008E4945" w:rsidRPr="00DE3708">
        <w:rPr>
          <w:rFonts w:cstheme="minorHAnsi"/>
          <w:sz w:val="24"/>
          <w:szCs w:val="24"/>
        </w:rPr>
        <w:t xml:space="preserve"> </w:t>
      </w:r>
      <w:r w:rsidR="00E32406" w:rsidRPr="00DE3708">
        <w:rPr>
          <w:rFonts w:cstheme="minorHAnsi"/>
          <w:sz w:val="24"/>
          <w:szCs w:val="24"/>
        </w:rPr>
        <w:t>“</w:t>
      </w:r>
      <w:r w:rsidR="005D7454" w:rsidRPr="00DE3708">
        <w:rPr>
          <w:rFonts w:cstheme="minorHAnsi"/>
          <w:sz w:val="24"/>
          <w:szCs w:val="24"/>
        </w:rPr>
        <w:t>T</w:t>
      </w:r>
      <w:r w:rsidR="00E32406" w:rsidRPr="00DE3708">
        <w:rPr>
          <w:rFonts w:cstheme="minorHAnsi"/>
          <w:sz w:val="24"/>
          <w:szCs w:val="24"/>
        </w:rPr>
        <w:t>he Board’s major responsibilities include selecting and evaluating institutional presidents, setting policy, reviewing programs and degrees, approving institutional missions, and submitting a unified higher education budget request to the Governor and State Legislature” (</w:t>
      </w:r>
      <w:r w:rsidR="002F40FA">
        <w:rPr>
          <w:rFonts w:cstheme="minorHAnsi"/>
          <w:sz w:val="24"/>
          <w:szCs w:val="24"/>
        </w:rPr>
        <w:t>USHE</w:t>
      </w:r>
      <w:r>
        <w:rPr>
          <w:rFonts w:cstheme="minorHAnsi"/>
          <w:sz w:val="24"/>
          <w:szCs w:val="24"/>
        </w:rPr>
        <w:t xml:space="preserve">, </w:t>
      </w:r>
      <w:r w:rsidR="00E32406" w:rsidRPr="00DE3708">
        <w:rPr>
          <w:rFonts w:cstheme="minorHAnsi"/>
          <w:sz w:val="24"/>
          <w:szCs w:val="24"/>
        </w:rPr>
        <w:t>n.d.)</w:t>
      </w:r>
      <w:r w:rsidR="004A58A3" w:rsidRPr="00DE3708">
        <w:rPr>
          <w:rFonts w:cstheme="minorHAnsi"/>
          <w:sz w:val="24"/>
          <w:szCs w:val="24"/>
        </w:rPr>
        <w:t>.</w:t>
      </w:r>
      <w:r w:rsidR="008E4945" w:rsidRPr="00DE3708">
        <w:rPr>
          <w:rFonts w:cstheme="minorHAnsi"/>
          <w:sz w:val="24"/>
          <w:szCs w:val="24"/>
        </w:rPr>
        <w:t xml:space="preserve"> </w:t>
      </w:r>
      <w:r w:rsidR="00F72B64" w:rsidRPr="00DE3708">
        <w:rPr>
          <w:rFonts w:cstheme="minorHAnsi"/>
          <w:sz w:val="24"/>
          <w:szCs w:val="24"/>
        </w:rPr>
        <w:t xml:space="preserve">The purpose of this </w:t>
      </w:r>
      <w:r w:rsidR="008B198C" w:rsidRPr="00DE3708">
        <w:rPr>
          <w:rFonts w:cstheme="minorHAnsi"/>
          <w:sz w:val="24"/>
          <w:szCs w:val="24"/>
        </w:rPr>
        <w:t xml:space="preserve">white </w:t>
      </w:r>
      <w:r w:rsidR="00F72B64" w:rsidRPr="00DE3708">
        <w:rPr>
          <w:rFonts w:cstheme="minorHAnsi"/>
          <w:sz w:val="24"/>
          <w:szCs w:val="24"/>
        </w:rPr>
        <w:t>paper is to request the addition of a</w:t>
      </w:r>
      <w:r w:rsidR="00FC0EE1" w:rsidRPr="00DE3708">
        <w:rPr>
          <w:rFonts w:cstheme="minorHAnsi"/>
          <w:sz w:val="24"/>
          <w:szCs w:val="24"/>
        </w:rPr>
        <w:t xml:space="preserve"> </w:t>
      </w:r>
      <w:r w:rsidR="00F72B64" w:rsidRPr="00DE3708">
        <w:rPr>
          <w:rFonts w:cstheme="minorHAnsi"/>
          <w:sz w:val="24"/>
          <w:szCs w:val="24"/>
        </w:rPr>
        <w:t>member from the Utah Coun</w:t>
      </w:r>
      <w:r w:rsidR="005701BE" w:rsidRPr="00DE3708">
        <w:rPr>
          <w:rFonts w:cstheme="minorHAnsi"/>
          <w:sz w:val="24"/>
          <w:szCs w:val="24"/>
        </w:rPr>
        <w:t>cil</w:t>
      </w:r>
      <w:r w:rsidR="00F72B64" w:rsidRPr="00DE3708">
        <w:rPr>
          <w:rFonts w:cstheme="minorHAnsi"/>
          <w:sz w:val="24"/>
          <w:szCs w:val="24"/>
        </w:rPr>
        <w:t xml:space="preserve"> o</w:t>
      </w:r>
      <w:r w:rsidR="00FC0EE1" w:rsidRPr="00DE3708">
        <w:rPr>
          <w:rFonts w:cstheme="minorHAnsi"/>
          <w:sz w:val="24"/>
          <w:szCs w:val="24"/>
        </w:rPr>
        <w:t>f</w:t>
      </w:r>
      <w:r w:rsidR="00F72B64" w:rsidRPr="00DE3708">
        <w:rPr>
          <w:rFonts w:cstheme="minorHAnsi"/>
          <w:sz w:val="24"/>
          <w:szCs w:val="24"/>
        </w:rPr>
        <w:t xml:space="preserve"> Faculty Senate Leader</w:t>
      </w:r>
      <w:r w:rsidR="00A42806" w:rsidRPr="00DE3708">
        <w:rPr>
          <w:rFonts w:cstheme="minorHAnsi"/>
          <w:sz w:val="24"/>
          <w:szCs w:val="24"/>
        </w:rPr>
        <w:t xml:space="preserve">s </w:t>
      </w:r>
      <w:r w:rsidR="008B198C" w:rsidRPr="00DE3708">
        <w:rPr>
          <w:rFonts w:cstheme="minorHAnsi"/>
          <w:sz w:val="24"/>
          <w:szCs w:val="24"/>
        </w:rPr>
        <w:t xml:space="preserve">(UCFSL) to the Board. The added member </w:t>
      </w:r>
      <w:r w:rsidR="00F72B64" w:rsidRPr="00DE3708">
        <w:rPr>
          <w:rFonts w:cstheme="minorHAnsi"/>
          <w:sz w:val="24"/>
          <w:szCs w:val="24"/>
        </w:rPr>
        <w:t xml:space="preserve">would </w:t>
      </w:r>
      <w:r w:rsidR="0052588F" w:rsidRPr="00DE3708">
        <w:rPr>
          <w:rFonts w:cstheme="minorHAnsi"/>
          <w:sz w:val="24"/>
          <w:szCs w:val="24"/>
        </w:rPr>
        <w:t>speak for faculty bodies across Utah</w:t>
      </w:r>
      <w:r w:rsidR="00971AFD" w:rsidRPr="00DE3708">
        <w:rPr>
          <w:rFonts w:cstheme="minorHAnsi"/>
          <w:sz w:val="24"/>
          <w:szCs w:val="24"/>
        </w:rPr>
        <w:t>’s public institutions of higher learning</w:t>
      </w:r>
      <w:r w:rsidR="00D21D51" w:rsidRPr="00DE3708">
        <w:rPr>
          <w:rFonts w:cstheme="minorHAnsi"/>
          <w:sz w:val="24"/>
          <w:szCs w:val="24"/>
        </w:rPr>
        <w:t>.</w:t>
      </w:r>
      <w:r w:rsidR="00783A76" w:rsidRPr="00DE3708">
        <w:rPr>
          <w:rFonts w:cstheme="minorHAnsi"/>
          <w:sz w:val="24"/>
          <w:szCs w:val="24"/>
        </w:rPr>
        <w:t xml:space="preserve"> </w:t>
      </w:r>
      <w:r w:rsidR="00971AFD" w:rsidRPr="00DE3708">
        <w:rPr>
          <w:rFonts w:cstheme="minorHAnsi"/>
          <w:sz w:val="24"/>
          <w:szCs w:val="24"/>
        </w:rPr>
        <w:t xml:space="preserve">High-quality education provided by </w:t>
      </w:r>
      <w:r w:rsidR="00063BF8" w:rsidRPr="00DE3708">
        <w:rPr>
          <w:rFonts w:cstheme="minorHAnsi"/>
          <w:sz w:val="24"/>
          <w:szCs w:val="24"/>
        </w:rPr>
        <w:t xml:space="preserve">the public schools, colleges, and universities across </w:t>
      </w:r>
      <w:r w:rsidR="00971AFD" w:rsidRPr="00DE3708">
        <w:rPr>
          <w:rFonts w:cstheme="minorHAnsi"/>
          <w:sz w:val="24"/>
          <w:szCs w:val="24"/>
        </w:rPr>
        <w:t>Utah</w:t>
      </w:r>
      <w:r w:rsidR="00063BF8" w:rsidRPr="00DE3708">
        <w:rPr>
          <w:rFonts w:cstheme="minorHAnsi"/>
          <w:sz w:val="24"/>
          <w:szCs w:val="24"/>
        </w:rPr>
        <w:t xml:space="preserve"> </w:t>
      </w:r>
      <w:r w:rsidR="00AA62C8" w:rsidRPr="00DE3708">
        <w:rPr>
          <w:rFonts w:cstheme="minorHAnsi"/>
          <w:sz w:val="24"/>
          <w:szCs w:val="24"/>
        </w:rPr>
        <w:t>is</w:t>
      </w:r>
      <w:r w:rsidR="00063BF8" w:rsidRPr="00DE3708">
        <w:rPr>
          <w:rFonts w:cstheme="minorHAnsi"/>
          <w:sz w:val="24"/>
          <w:szCs w:val="24"/>
        </w:rPr>
        <w:t xml:space="preserve"> </w:t>
      </w:r>
      <w:r w:rsidR="00971AFD" w:rsidRPr="00DE3708">
        <w:rPr>
          <w:rFonts w:cstheme="minorHAnsi"/>
          <w:sz w:val="24"/>
          <w:szCs w:val="24"/>
        </w:rPr>
        <w:t>one of the</w:t>
      </w:r>
      <w:r w:rsidR="00063BF8" w:rsidRPr="00DE3708">
        <w:rPr>
          <w:rFonts w:cstheme="minorHAnsi"/>
          <w:sz w:val="24"/>
          <w:szCs w:val="24"/>
        </w:rPr>
        <w:t xml:space="preserve"> </w:t>
      </w:r>
      <w:r w:rsidR="008E204B">
        <w:rPr>
          <w:rFonts w:cstheme="minorHAnsi"/>
          <w:sz w:val="24"/>
          <w:szCs w:val="24"/>
        </w:rPr>
        <w:t>greatest long-term</w:t>
      </w:r>
      <w:r w:rsidR="00971AFD" w:rsidRPr="00DE3708">
        <w:rPr>
          <w:rFonts w:cstheme="minorHAnsi"/>
          <w:sz w:val="24"/>
          <w:szCs w:val="24"/>
        </w:rPr>
        <w:t xml:space="preserve"> </w:t>
      </w:r>
      <w:r w:rsidR="00063BF8" w:rsidRPr="00DE3708">
        <w:rPr>
          <w:rFonts w:cstheme="minorHAnsi"/>
          <w:sz w:val="24"/>
          <w:szCs w:val="24"/>
        </w:rPr>
        <w:t>economic development tool</w:t>
      </w:r>
      <w:r w:rsidR="00971AFD" w:rsidRPr="00DE3708">
        <w:rPr>
          <w:rFonts w:cstheme="minorHAnsi"/>
          <w:sz w:val="24"/>
          <w:szCs w:val="24"/>
        </w:rPr>
        <w:t xml:space="preserve">s </w:t>
      </w:r>
      <w:r w:rsidR="008E204B">
        <w:rPr>
          <w:rFonts w:cstheme="minorHAnsi"/>
          <w:sz w:val="24"/>
          <w:szCs w:val="24"/>
        </w:rPr>
        <w:t>our state possesses</w:t>
      </w:r>
      <w:r w:rsidR="00063BF8" w:rsidRPr="00DE3708">
        <w:rPr>
          <w:rFonts w:cstheme="minorHAnsi"/>
          <w:sz w:val="24"/>
          <w:szCs w:val="24"/>
        </w:rPr>
        <w:t>. Active collaboration across the statewide higher education system, along with K-12 and private business, is the best method to ensure a brighter future for Utah.</w:t>
      </w:r>
      <w:r w:rsidR="00AA62C8" w:rsidRPr="00DE3708">
        <w:rPr>
          <w:rFonts w:cstheme="minorHAnsi"/>
          <w:sz w:val="24"/>
          <w:szCs w:val="24"/>
        </w:rPr>
        <w:t xml:space="preserve"> By </w:t>
      </w:r>
      <w:r w:rsidR="00971AFD" w:rsidRPr="00DE3708">
        <w:rPr>
          <w:rFonts w:cstheme="minorHAnsi"/>
          <w:sz w:val="24"/>
          <w:szCs w:val="24"/>
        </w:rPr>
        <w:t>collaborating</w:t>
      </w:r>
      <w:r w:rsidR="00AA62C8" w:rsidRPr="00DE3708">
        <w:rPr>
          <w:rFonts w:cstheme="minorHAnsi"/>
          <w:sz w:val="24"/>
          <w:szCs w:val="24"/>
        </w:rPr>
        <w:t xml:space="preserve">, we can best </w:t>
      </w:r>
      <w:r w:rsidR="00063BF8" w:rsidRPr="00DE3708">
        <w:rPr>
          <w:rFonts w:cstheme="minorHAnsi"/>
          <w:sz w:val="24"/>
          <w:szCs w:val="24"/>
        </w:rPr>
        <w:t>make a long-term commitment to excellence in our colleges and universities</w:t>
      </w:r>
      <w:r w:rsidR="00AA62C8" w:rsidRPr="00DE3708">
        <w:rPr>
          <w:rFonts w:cstheme="minorHAnsi"/>
          <w:sz w:val="24"/>
          <w:szCs w:val="24"/>
        </w:rPr>
        <w:t>.</w:t>
      </w:r>
      <w:r w:rsidR="008B198C" w:rsidRPr="00DE3708">
        <w:rPr>
          <w:rFonts w:cstheme="minorHAnsi"/>
          <w:sz w:val="24"/>
          <w:szCs w:val="24"/>
        </w:rPr>
        <w:t xml:space="preserve"> </w:t>
      </w:r>
      <w:r w:rsidR="00971AFD" w:rsidRPr="00DE3708">
        <w:rPr>
          <w:rFonts w:cstheme="minorHAnsi"/>
          <w:sz w:val="24"/>
          <w:szCs w:val="24"/>
        </w:rPr>
        <w:t>Our</w:t>
      </w:r>
      <w:r w:rsidR="008B198C" w:rsidRPr="00DE3708">
        <w:rPr>
          <w:rFonts w:cstheme="minorHAnsi"/>
          <w:sz w:val="24"/>
          <w:szCs w:val="24"/>
        </w:rPr>
        <w:t xml:space="preserve"> request to add a UCFL member to the Board </w:t>
      </w:r>
      <w:r w:rsidR="00971AFD" w:rsidRPr="00DE3708">
        <w:rPr>
          <w:rFonts w:cstheme="minorHAnsi"/>
          <w:sz w:val="24"/>
          <w:szCs w:val="24"/>
        </w:rPr>
        <w:t>is intended to further enhance such collaboration</w:t>
      </w:r>
      <w:r w:rsidR="008B198C" w:rsidRPr="00DE3708">
        <w:rPr>
          <w:rFonts w:cstheme="minorHAnsi"/>
          <w:sz w:val="24"/>
          <w:szCs w:val="24"/>
        </w:rPr>
        <w:t xml:space="preserve">. </w:t>
      </w:r>
    </w:p>
    <w:p w14:paraId="78585D58" w14:textId="77777777" w:rsidR="00704CCC" w:rsidRPr="00DE3708" w:rsidRDefault="00704CCC" w:rsidP="009A62E5">
      <w:pPr>
        <w:rPr>
          <w:rFonts w:cstheme="minorHAnsi"/>
          <w:sz w:val="24"/>
          <w:szCs w:val="24"/>
        </w:rPr>
      </w:pPr>
    </w:p>
    <w:p w14:paraId="7101E41D" w14:textId="77777777" w:rsidR="00243EAB" w:rsidRPr="00DE3708" w:rsidRDefault="00043814" w:rsidP="006E09E9">
      <w:pPr>
        <w:jc w:val="center"/>
        <w:rPr>
          <w:rFonts w:cstheme="minorHAnsi"/>
          <w:b/>
          <w:sz w:val="24"/>
          <w:szCs w:val="24"/>
        </w:rPr>
      </w:pPr>
      <w:r w:rsidRPr="00DE3708">
        <w:rPr>
          <w:rFonts w:cstheme="minorHAnsi"/>
          <w:b/>
          <w:sz w:val="24"/>
          <w:szCs w:val="24"/>
        </w:rPr>
        <w:t xml:space="preserve">Utah </w:t>
      </w:r>
      <w:r w:rsidR="009A423A" w:rsidRPr="00DE3708">
        <w:rPr>
          <w:rFonts w:cstheme="minorHAnsi"/>
          <w:b/>
          <w:sz w:val="24"/>
          <w:szCs w:val="24"/>
        </w:rPr>
        <w:t xml:space="preserve">Situational </w:t>
      </w:r>
      <w:r w:rsidR="00243EAB" w:rsidRPr="00DE3708">
        <w:rPr>
          <w:rFonts w:cstheme="minorHAnsi"/>
          <w:b/>
          <w:sz w:val="24"/>
          <w:szCs w:val="24"/>
        </w:rPr>
        <w:t>Overview</w:t>
      </w:r>
    </w:p>
    <w:p w14:paraId="70992325" w14:textId="77777777" w:rsidR="00243EAB" w:rsidRPr="00DE3708" w:rsidRDefault="00243EAB" w:rsidP="00484B8A">
      <w:pPr>
        <w:rPr>
          <w:rFonts w:cstheme="minorHAnsi"/>
          <w:sz w:val="24"/>
          <w:szCs w:val="24"/>
        </w:rPr>
      </w:pPr>
    </w:p>
    <w:p w14:paraId="3DE630F6" w14:textId="77777777" w:rsidR="00681D9F" w:rsidRPr="00DE3708" w:rsidRDefault="00681D9F" w:rsidP="00484B8A">
      <w:pPr>
        <w:rPr>
          <w:rFonts w:cstheme="minorHAnsi"/>
          <w:b/>
          <w:sz w:val="24"/>
          <w:szCs w:val="24"/>
        </w:rPr>
      </w:pPr>
      <w:r w:rsidRPr="00DE3708">
        <w:rPr>
          <w:rFonts w:cstheme="minorHAnsi"/>
          <w:b/>
          <w:sz w:val="24"/>
          <w:szCs w:val="24"/>
        </w:rPr>
        <w:t>Utah System of Higher Education</w:t>
      </w:r>
    </w:p>
    <w:p w14:paraId="42F12436" w14:textId="77777777" w:rsidR="00681D9F" w:rsidRPr="00DE3708" w:rsidRDefault="00681D9F" w:rsidP="00484B8A">
      <w:pPr>
        <w:rPr>
          <w:rFonts w:cstheme="minorHAnsi"/>
          <w:sz w:val="24"/>
          <w:szCs w:val="24"/>
        </w:rPr>
      </w:pPr>
    </w:p>
    <w:p w14:paraId="3806F319" w14:textId="7DC677DE" w:rsidR="00043814" w:rsidRPr="00DE3708" w:rsidRDefault="00043814" w:rsidP="00043814">
      <w:pPr>
        <w:rPr>
          <w:rFonts w:cstheme="minorHAnsi"/>
          <w:sz w:val="24"/>
          <w:szCs w:val="24"/>
        </w:rPr>
      </w:pPr>
      <w:r w:rsidRPr="00DE3708">
        <w:rPr>
          <w:rFonts w:cstheme="minorHAnsi"/>
          <w:sz w:val="24"/>
          <w:szCs w:val="24"/>
        </w:rPr>
        <w:t xml:space="preserve">The Utah System of Higher Education (USHE) consists of </w:t>
      </w:r>
      <w:r w:rsidR="00F24AAF" w:rsidRPr="00DE3708">
        <w:rPr>
          <w:rFonts w:cstheme="minorHAnsi"/>
          <w:sz w:val="24"/>
          <w:szCs w:val="24"/>
        </w:rPr>
        <w:t xml:space="preserve">the State Board of Regents and </w:t>
      </w:r>
      <w:r w:rsidR="00051113" w:rsidRPr="00DE3708">
        <w:rPr>
          <w:rFonts w:cstheme="minorHAnsi"/>
          <w:sz w:val="24"/>
          <w:szCs w:val="24"/>
        </w:rPr>
        <w:t xml:space="preserve">eight </w:t>
      </w:r>
      <w:r w:rsidR="00543C0A" w:rsidRPr="00DE3708">
        <w:rPr>
          <w:rFonts w:cstheme="minorHAnsi"/>
          <w:sz w:val="24"/>
          <w:szCs w:val="24"/>
        </w:rPr>
        <w:t xml:space="preserve">public </w:t>
      </w:r>
      <w:r w:rsidRPr="00DE3708">
        <w:rPr>
          <w:rFonts w:cstheme="minorHAnsi"/>
          <w:sz w:val="24"/>
          <w:szCs w:val="24"/>
        </w:rPr>
        <w:t>institutions</w:t>
      </w:r>
      <w:r w:rsidR="00543C0A" w:rsidRPr="00DE3708">
        <w:rPr>
          <w:rFonts w:cstheme="minorHAnsi"/>
          <w:sz w:val="24"/>
          <w:szCs w:val="24"/>
        </w:rPr>
        <w:t xml:space="preserve"> of higher education</w:t>
      </w:r>
      <w:r w:rsidRPr="00DE3708">
        <w:rPr>
          <w:rFonts w:cstheme="minorHAnsi"/>
          <w:sz w:val="24"/>
          <w:szCs w:val="24"/>
        </w:rPr>
        <w:t xml:space="preserve">: </w:t>
      </w:r>
      <w:r w:rsidR="00F24AAF" w:rsidRPr="00DE3708">
        <w:rPr>
          <w:rFonts w:cstheme="minorHAnsi"/>
          <w:sz w:val="24"/>
          <w:szCs w:val="24"/>
        </w:rPr>
        <w:t xml:space="preserve">the University of Utah, Utah State University, Weber State University, Southern Utah University, Snow College </w:t>
      </w:r>
      <w:r w:rsidRPr="00DE3708">
        <w:rPr>
          <w:rFonts w:cstheme="minorHAnsi"/>
          <w:sz w:val="24"/>
          <w:szCs w:val="24"/>
        </w:rPr>
        <w:t>Dixie State University</w:t>
      </w:r>
      <w:r w:rsidR="00704CCC" w:rsidRPr="00DE3708">
        <w:rPr>
          <w:rFonts w:cstheme="minorHAnsi"/>
          <w:sz w:val="24"/>
          <w:szCs w:val="24"/>
        </w:rPr>
        <w:t xml:space="preserve">, </w:t>
      </w:r>
      <w:r w:rsidR="00F24AAF" w:rsidRPr="00DE3708">
        <w:rPr>
          <w:rFonts w:cstheme="minorHAnsi"/>
          <w:sz w:val="24"/>
          <w:szCs w:val="24"/>
        </w:rPr>
        <w:t xml:space="preserve">Utah Valley University; and </w:t>
      </w:r>
      <w:r w:rsidRPr="00DE3708">
        <w:rPr>
          <w:rFonts w:cstheme="minorHAnsi"/>
          <w:sz w:val="24"/>
          <w:szCs w:val="24"/>
        </w:rPr>
        <w:t>Salt Lake Community College</w:t>
      </w:r>
      <w:r w:rsidR="00704CCC" w:rsidRPr="00DE3708">
        <w:rPr>
          <w:rFonts w:cstheme="minorHAnsi"/>
          <w:sz w:val="24"/>
          <w:szCs w:val="24"/>
        </w:rPr>
        <w:t xml:space="preserve">,  </w:t>
      </w:r>
      <w:r w:rsidR="00051113" w:rsidRPr="00DE3708">
        <w:rPr>
          <w:rFonts w:cstheme="minorHAnsi"/>
          <w:sz w:val="24"/>
          <w:szCs w:val="24"/>
        </w:rPr>
        <w:t>(</w:t>
      </w:r>
      <w:hyperlink r:id="rId7" w:history="1">
        <w:r w:rsidR="00051113" w:rsidRPr="00DE3708">
          <w:rPr>
            <w:rStyle w:val="Hyperlink"/>
            <w:rFonts w:cstheme="minorHAnsi"/>
            <w:color w:val="auto"/>
            <w:sz w:val="24"/>
            <w:szCs w:val="24"/>
          </w:rPr>
          <w:t xml:space="preserve">Utah </w:t>
        </w:r>
        <w:r w:rsidR="00F24AAF" w:rsidRPr="00DE3708">
          <w:rPr>
            <w:rStyle w:val="Hyperlink"/>
            <w:rFonts w:cstheme="minorHAnsi"/>
            <w:color w:val="auto"/>
            <w:sz w:val="24"/>
            <w:szCs w:val="24"/>
          </w:rPr>
          <w:t>Code</w:t>
        </w:r>
      </w:hyperlink>
      <w:r w:rsidR="00F24AAF" w:rsidRPr="00DE3708">
        <w:rPr>
          <w:rFonts w:cstheme="minorHAnsi"/>
          <w:sz w:val="24"/>
          <w:szCs w:val="24"/>
        </w:rPr>
        <w:t xml:space="preserve"> 53-B-1-102,</w:t>
      </w:r>
      <w:r w:rsidR="00051113" w:rsidRPr="00DE3708">
        <w:rPr>
          <w:rFonts w:cstheme="minorHAnsi"/>
          <w:sz w:val="24"/>
          <w:szCs w:val="24"/>
        </w:rPr>
        <w:t xml:space="preserve"> 2017)</w:t>
      </w:r>
      <w:r w:rsidR="00704CCC" w:rsidRPr="00DE3708">
        <w:rPr>
          <w:rFonts w:cstheme="minorHAnsi"/>
          <w:sz w:val="24"/>
          <w:szCs w:val="24"/>
        </w:rPr>
        <w:t>.</w:t>
      </w:r>
      <w:r w:rsidR="0096440A" w:rsidRPr="00DE3708">
        <w:rPr>
          <w:rFonts w:cstheme="minorHAnsi"/>
          <w:sz w:val="24"/>
          <w:szCs w:val="24"/>
        </w:rPr>
        <w:t xml:space="preserve"> It is </w:t>
      </w:r>
      <w:r w:rsidR="002F4661" w:rsidRPr="00DE3708">
        <w:rPr>
          <w:rFonts w:cstheme="minorHAnsi"/>
          <w:sz w:val="24"/>
          <w:szCs w:val="24"/>
        </w:rPr>
        <w:t xml:space="preserve">led </w:t>
      </w:r>
      <w:r w:rsidR="0096440A" w:rsidRPr="00DE3708">
        <w:rPr>
          <w:rFonts w:cstheme="minorHAnsi"/>
          <w:sz w:val="24"/>
          <w:szCs w:val="24"/>
        </w:rPr>
        <w:t xml:space="preserve">by the Utah State Board of Regents, </w:t>
      </w:r>
      <w:r w:rsidR="00F457F8">
        <w:rPr>
          <w:rFonts w:cstheme="minorHAnsi"/>
          <w:sz w:val="24"/>
          <w:szCs w:val="24"/>
        </w:rPr>
        <w:t xml:space="preserve">which is </w:t>
      </w:r>
      <w:r w:rsidR="0096440A" w:rsidRPr="00DE3708">
        <w:rPr>
          <w:rFonts w:cstheme="minorHAnsi"/>
          <w:sz w:val="24"/>
          <w:szCs w:val="24"/>
        </w:rPr>
        <w:t>comprised of 17 members appointed by the Governor.</w:t>
      </w:r>
      <w:r w:rsidR="008E4945" w:rsidRPr="00DE3708">
        <w:rPr>
          <w:rFonts w:cstheme="minorHAnsi"/>
          <w:sz w:val="24"/>
          <w:szCs w:val="24"/>
        </w:rPr>
        <w:t xml:space="preserve"> </w:t>
      </w:r>
      <w:r w:rsidR="0096440A" w:rsidRPr="00DE3708">
        <w:rPr>
          <w:rFonts w:cstheme="minorHAnsi"/>
          <w:sz w:val="24"/>
          <w:szCs w:val="24"/>
        </w:rPr>
        <w:lastRenderedPageBreak/>
        <w:t>The</w:t>
      </w:r>
      <w:r w:rsidR="00543C0A" w:rsidRPr="00DE3708">
        <w:rPr>
          <w:rFonts w:cstheme="minorHAnsi"/>
          <w:sz w:val="24"/>
          <w:szCs w:val="24"/>
        </w:rPr>
        <w:t xml:space="preserve"> members</w:t>
      </w:r>
      <w:r w:rsidR="0096440A" w:rsidRPr="00DE3708">
        <w:rPr>
          <w:rFonts w:cstheme="minorHAnsi"/>
          <w:sz w:val="24"/>
          <w:szCs w:val="24"/>
        </w:rPr>
        <w:t xml:space="preserve"> include eight at-large, eight previous institutional trustees with representation from each USHE institution, and one student regent.</w:t>
      </w:r>
      <w:r w:rsidR="008E4945" w:rsidRPr="00DE3708">
        <w:rPr>
          <w:rFonts w:cstheme="minorHAnsi"/>
          <w:sz w:val="24"/>
          <w:szCs w:val="24"/>
        </w:rPr>
        <w:t xml:space="preserve"> </w:t>
      </w:r>
      <w:r w:rsidR="0096440A" w:rsidRPr="00DE3708">
        <w:rPr>
          <w:rFonts w:cstheme="minorHAnsi"/>
          <w:sz w:val="24"/>
          <w:szCs w:val="24"/>
        </w:rPr>
        <w:t>The student regent serves a one-year term and all others serve six-year terms (</w:t>
      </w:r>
      <w:hyperlink r:id="rId8" w:history="1">
        <w:r w:rsidR="0096440A" w:rsidRPr="00DE3708">
          <w:rPr>
            <w:rStyle w:val="Hyperlink"/>
            <w:rFonts w:cstheme="minorHAnsi"/>
            <w:color w:val="auto"/>
            <w:sz w:val="24"/>
            <w:szCs w:val="24"/>
          </w:rPr>
          <w:t xml:space="preserve">Utah </w:t>
        </w:r>
        <w:r w:rsidR="002F4661" w:rsidRPr="00DE3708">
          <w:rPr>
            <w:rStyle w:val="Hyperlink"/>
            <w:rFonts w:cstheme="minorHAnsi"/>
            <w:color w:val="auto"/>
            <w:sz w:val="24"/>
            <w:szCs w:val="24"/>
          </w:rPr>
          <w:t>Code</w:t>
        </w:r>
      </w:hyperlink>
      <w:r w:rsidR="002F4661" w:rsidRPr="00DE3708">
        <w:rPr>
          <w:rFonts w:cstheme="minorHAnsi"/>
          <w:sz w:val="24"/>
          <w:szCs w:val="24"/>
        </w:rPr>
        <w:t xml:space="preserve"> 53B-1-104, 2018</w:t>
      </w:r>
      <w:r w:rsidR="0096440A" w:rsidRPr="00DE3708">
        <w:rPr>
          <w:rFonts w:cstheme="minorHAnsi"/>
          <w:sz w:val="24"/>
          <w:szCs w:val="24"/>
        </w:rPr>
        <w:t>).</w:t>
      </w:r>
    </w:p>
    <w:p w14:paraId="7DA8EADB" w14:textId="77777777" w:rsidR="00043814" w:rsidRPr="00DE3708" w:rsidRDefault="00043814" w:rsidP="00484B8A">
      <w:pPr>
        <w:rPr>
          <w:rFonts w:cstheme="minorHAnsi"/>
          <w:sz w:val="24"/>
          <w:szCs w:val="24"/>
        </w:rPr>
      </w:pPr>
    </w:p>
    <w:p w14:paraId="5446DF86" w14:textId="6DE6F5DE" w:rsidR="00243EAB" w:rsidRPr="00DE3708" w:rsidRDefault="00043814" w:rsidP="00704CCC">
      <w:pPr>
        <w:rPr>
          <w:rFonts w:cstheme="minorHAnsi"/>
          <w:sz w:val="24"/>
          <w:szCs w:val="24"/>
        </w:rPr>
      </w:pPr>
      <w:r w:rsidRPr="00DE3708">
        <w:rPr>
          <w:rFonts w:cstheme="minorHAnsi"/>
          <w:sz w:val="24"/>
          <w:szCs w:val="24"/>
        </w:rPr>
        <w:t xml:space="preserve">USHE </w:t>
      </w:r>
      <w:r w:rsidR="0052588F" w:rsidRPr="00DE3708">
        <w:rPr>
          <w:rFonts w:cstheme="minorHAnsi"/>
          <w:sz w:val="24"/>
          <w:szCs w:val="24"/>
        </w:rPr>
        <w:t xml:space="preserve">is in a time of </w:t>
      </w:r>
      <w:r w:rsidRPr="00DE3708">
        <w:rPr>
          <w:rFonts w:cstheme="minorHAnsi"/>
          <w:sz w:val="24"/>
          <w:szCs w:val="24"/>
        </w:rPr>
        <w:t xml:space="preserve">re-evaluation and </w:t>
      </w:r>
      <w:r w:rsidR="0052588F" w:rsidRPr="00DE3708">
        <w:rPr>
          <w:rFonts w:cstheme="minorHAnsi"/>
          <w:sz w:val="24"/>
          <w:szCs w:val="24"/>
        </w:rPr>
        <w:t>transition</w:t>
      </w:r>
      <w:r w:rsidRPr="00DE3708">
        <w:rPr>
          <w:rFonts w:cstheme="minorHAnsi"/>
          <w:sz w:val="24"/>
          <w:szCs w:val="24"/>
        </w:rPr>
        <w:t>, based largely on the work of the Utah State Legislature Higher Education Strategic Planning Commission</w:t>
      </w:r>
      <w:r w:rsidR="00F457F8">
        <w:rPr>
          <w:rFonts w:cstheme="minorHAnsi"/>
          <w:sz w:val="24"/>
          <w:szCs w:val="24"/>
        </w:rPr>
        <w:t>,</w:t>
      </w:r>
      <w:r w:rsidRPr="00DE3708">
        <w:rPr>
          <w:rFonts w:cstheme="minorHAnsi"/>
          <w:sz w:val="24"/>
          <w:szCs w:val="24"/>
        </w:rPr>
        <w:t xml:space="preserve"> which began in 201</w:t>
      </w:r>
      <w:r w:rsidR="007A78FF" w:rsidRPr="00DE3708">
        <w:rPr>
          <w:rFonts w:cstheme="minorHAnsi"/>
          <w:sz w:val="24"/>
          <w:szCs w:val="24"/>
        </w:rPr>
        <w:t>8</w:t>
      </w:r>
      <w:r w:rsidR="003A420D" w:rsidRPr="00DE3708">
        <w:rPr>
          <w:rFonts w:cstheme="minorHAnsi"/>
          <w:sz w:val="24"/>
          <w:szCs w:val="24"/>
        </w:rPr>
        <w:t xml:space="preserve"> (</w:t>
      </w:r>
      <w:hyperlink r:id="rId9" w:history="1">
        <w:r w:rsidR="003A420D" w:rsidRPr="00DE3708">
          <w:rPr>
            <w:rStyle w:val="Hyperlink"/>
            <w:rFonts w:cstheme="minorHAnsi"/>
            <w:color w:val="auto"/>
            <w:sz w:val="24"/>
            <w:szCs w:val="24"/>
          </w:rPr>
          <w:t>Utah State Legislature Higher Education Strategic Planning Commission</w:t>
        </w:r>
      </w:hyperlink>
      <w:r w:rsidR="003A420D" w:rsidRPr="00DE3708">
        <w:rPr>
          <w:rFonts w:cstheme="minorHAnsi"/>
          <w:sz w:val="24"/>
          <w:szCs w:val="24"/>
        </w:rPr>
        <w:t>, 2019)</w:t>
      </w:r>
      <w:r w:rsidRPr="00DE3708">
        <w:rPr>
          <w:rFonts w:cstheme="minorHAnsi"/>
          <w:sz w:val="24"/>
          <w:szCs w:val="24"/>
        </w:rPr>
        <w:t>.</w:t>
      </w:r>
      <w:r w:rsidR="008E4945" w:rsidRPr="00DE3708">
        <w:rPr>
          <w:rFonts w:cstheme="minorHAnsi"/>
          <w:sz w:val="24"/>
          <w:szCs w:val="24"/>
        </w:rPr>
        <w:t xml:space="preserve"> </w:t>
      </w:r>
      <w:r w:rsidR="00704CCC" w:rsidRPr="00DE3708">
        <w:rPr>
          <w:rFonts w:cstheme="minorHAnsi"/>
          <w:sz w:val="24"/>
          <w:szCs w:val="24"/>
        </w:rPr>
        <w:t>The planning commission</w:t>
      </w:r>
      <w:r w:rsidR="00F457F8">
        <w:rPr>
          <w:rFonts w:cstheme="minorHAnsi"/>
          <w:sz w:val="24"/>
          <w:szCs w:val="24"/>
        </w:rPr>
        <w:t xml:space="preserve"> was</w:t>
      </w:r>
      <w:r w:rsidR="007A78FF" w:rsidRPr="00DE3708">
        <w:rPr>
          <w:rFonts w:cstheme="minorHAnsi"/>
          <w:sz w:val="24"/>
          <w:szCs w:val="24"/>
        </w:rPr>
        <w:t xml:space="preserve"> charge</w:t>
      </w:r>
      <w:r w:rsidR="00F457F8">
        <w:rPr>
          <w:rFonts w:cstheme="minorHAnsi"/>
          <w:sz w:val="24"/>
          <w:szCs w:val="24"/>
        </w:rPr>
        <w:t>d</w:t>
      </w:r>
      <w:r w:rsidR="007A78FF" w:rsidRPr="00DE3708">
        <w:rPr>
          <w:rFonts w:cstheme="minorHAnsi"/>
          <w:sz w:val="24"/>
          <w:szCs w:val="24"/>
        </w:rPr>
        <w:t xml:space="preserve"> </w:t>
      </w:r>
      <w:r w:rsidR="00F457F8">
        <w:rPr>
          <w:rFonts w:cstheme="minorHAnsi"/>
          <w:sz w:val="24"/>
          <w:szCs w:val="24"/>
        </w:rPr>
        <w:t>with</w:t>
      </w:r>
      <w:r w:rsidR="007A78FF" w:rsidRPr="00DE3708">
        <w:rPr>
          <w:rFonts w:cstheme="minorHAnsi"/>
          <w:sz w:val="24"/>
          <w:szCs w:val="24"/>
        </w:rPr>
        <w:t xml:space="preserve"> develop</w:t>
      </w:r>
      <w:r w:rsidR="00F457F8">
        <w:rPr>
          <w:rFonts w:cstheme="minorHAnsi"/>
          <w:sz w:val="24"/>
          <w:szCs w:val="24"/>
        </w:rPr>
        <w:t>ing</w:t>
      </w:r>
      <w:r w:rsidR="007A78FF" w:rsidRPr="00DE3708">
        <w:rPr>
          <w:rFonts w:cstheme="minorHAnsi"/>
          <w:sz w:val="24"/>
          <w:szCs w:val="24"/>
        </w:rPr>
        <w:t xml:space="preserve"> a</w:t>
      </w:r>
      <w:r w:rsidR="00704CCC" w:rsidRPr="00DE3708">
        <w:rPr>
          <w:rFonts w:cstheme="minorHAnsi"/>
          <w:sz w:val="24"/>
          <w:szCs w:val="24"/>
        </w:rPr>
        <w:t xml:space="preserve"> </w:t>
      </w:r>
      <w:r w:rsidR="007A78FF" w:rsidRPr="00DE3708">
        <w:rPr>
          <w:rFonts w:cstheme="minorHAnsi"/>
          <w:sz w:val="24"/>
          <w:szCs w:val="24"/>
        </w:rPr>
        <w:t>strategic plan to address postsecondary</w:t>
      </w:r>
      <w:r w:rsidR="00704CCC" w:rsidRPr="00DE3708">
        <w:rPr>
          <w:rFonts w:cstheme="minorHAnsi"/>
          <w:sz w:val="24"/>
          <w:szCs w:val="24"/>
        </w:rPr>
        <w:t xml:space="preserve"> </w:t>
      </w:r>
      <w:r w:rsidR="007A78FF" w:rsidRPr="00DE3708">
        <w:rPr>
          <w:rFonts w:cstheme="minorHAnsi"/>
          <w:sz w:val="24"/>
          <w:szCs w:val="24"/>
        </w:rPr>
        <w:t>education</w:t>
      </w:r>
      <w:r w:rsidR="00F457F8">
        <w:rPr>
          <w:rFonts w:cstheme="minorHAnsi"/>
          <w:sz w:val="24"/>
          <w:szCs w:val="24"/>
        </w:rPr>
        <w:t>al needs</w:t>
      </w:r>
      <w:r w:rsidR="007A78FF" w:rsidRPr="00DE3708">
        <w:rPr>
          <w:rFonts w:cstheme="minorHAnsi"/>
          <w:sz w:val="24"/>
          <w:szCs w:val="24"/>
        </w:rPr>
        <w:t xml:space="preserve"> </w:t>
      </w:r>
      <w:r w:rsidR="00F457F8">
        <w:rPr>
          <w:rFonts w:cstheme="minorHAnsi"/>
          <w:sz w:val="24"/>
          <w:szCs w:val="24"/>
        </w:rPr>
        <w:t>through the next 20 to 30 years</w:t>
      </w:r>
      <w:r w:rsidR="00704CCC" w:rsidRPr="00DE3708">
        <w:rPr>
          <w:rFonts w:cstheme="minorHAnsi"/>
          <w:sz w:val="24"/>
          <w:szCs w:val="24"/>
        </w:rPr>
        <w:t>.</w:t>
      </w:r>
      <w:r w:rsidR="008E4945" w:rsidRPr="00DE3708">
        <w:rPr>
          <w:rFonts w:cstheme="minorHAnsi"/>
          <w:sz w:val="24"/>
          <w:szCs w:val="24"/>
        </w:rPr>
        <w:t xml:space="preserve"> </w:t>
      </w:r>
      <w:r w:rsidR="00F457F8">
        <w:rPr>
          <w:rFonts w:cstheme="minorHAnsi"/>
          <w:sz w:val="24"/>
          <w:szCs w:val="24"/>
        </w:rPr>
        <w:t>To this end</w:t>
      </w:r>
      <w:r w:rsidR="003A420D" w:rsidRPr="00DE3708">
        <w:rPr>
          <w:rFonts w:cstheme="minorHAnsi"/>
          <w:sz w:val="24"/>
          <w:szCs w:val="24"/>
        </w:rPr>
        <w:t xml:space="preserve">, the National Center for Higher Education Management Systems (NCHEMS) was hired </w:t>
      </w:r>
      <w:r w:rsidR="00F457F8">
        <w:rPr>
          <w:rFonts w:cstheme="minorHAnsi"/>
          <w:sz w:val="24"/>
          <w:szCs w:val="24"/>
        </w:rPr>
        <w:t xml:space="preserve">as a consultant </w:t>
      </w:r>
      <w:r w:rsidR="003A420D" w:rsidRPr="00DE3708">
        <w:rPr>
          <w:rFonts w:cstheme="minorHAnsi"/>
          <w:sz w:val="24"/>
          <w:szCs w:val="24"/>
        </w:rPr>
        <w:t xml:space="preserve">to </w:t>
      </w:r>
      <w:r w:rsidR="00F457F8">
        <w:rPr>
          <w:rFonts w:cstheme="minorHAnsi"/>
          <w:sz w:val="24"/>
          <w:szCs w:val="24"/>
        </w:rPr>
        <w:t xml:space="preserve">analyze system-wide challenges and opportunities, culminating in a comprehensive set of </w:t>
      </w:r>
      <w:r w:rsidR="003A420D" w:rsidRPr="00DE3708">
        <w:rPr>
          <w:rFonts w:cstheme="minorHAnsi"/>
          <w:sz w:val="24"/>
          <w:szCs w:val="24"/>
        </w:rPr>
        <w:t>recommendations</w:t>
      </w:r>
      <w:r w:rsidR="00F457F8">
        <w:rPr>
          <w:rFonts w:cstheme="minorHAnsi"/>
          <w:sz w:val="24"/>
          <w:szCs w:val="24"/>
        </w:rPr>
        <w:t xml:space="preserve"> for action</w:t>
      </w:r>
      <w:r w:rsidR="003A420D" w:rsidRPr="00DE3708">
        <w:rPr>
          <w:rFonts w:cstheme="minorHAnsi"/>
          <w:sz w:val="24"/>
          <w:szCs w:val="24"/>
        </w:rPr>
        <w:t>.</w:t>
      </w:r>
      <w:r w:rsidR="008E4945" w:rsidRPr="00DE3708">
        <w:rPr>
          <w:rFonts w:cstheme="minorHAnsi"/>
          <w:sz w:val="24"/>
          <w:szCs w:val="24"/>
        </w:rPr>
        <w:t xml:space="preserve"> </w:t>
      </w:r>
      <w:r w:rsidR="003A420D" w:rsidRPr="00DE3708">
        <w:rPr>
          <w:rFonts w:cstheme="minorHAnsi"/>
          <w:sz w:val="24"/>
          <w:szCs w:val="24"/>
        </w:rPr>
        <w:t>One aspect of these recommendations is to reform statewide postsecondary governance in Utah (</w:t>
      </w:r>
      <w:r w:rsidR="002F40FA">
        <w:rPr>
          <w:rFonts w:cstheme="minorHAnsi"/>
          <w:sz w:val="24"/>
          <w:szCs w:val="24"/>
        </w:rPr>
        <w:t>NCHEMS</w:t>
      </w:r>
      <w:r w:rsidR="003A420D" w:rsidRPr="00DE3708">
        <w:rPr>
          <w:rFonts w:cstheme="minorHAnsi"/>
          <w:sz w:val="24"/>
          <w:szCs w:val="24"/>
        </w:rPr>
        <w:t>, 2019).</w:t>
      </w:r>
      <w:r w:rsidR="008E4945" w:rsidRPr="00DE3708">
        <w:rPr>
          <w:rFonts w:cstheme="minorHAnsi"/>
          <w:sz w:val="24"/>
          <w:szCs w:val="24"/>
        </w:rPr>
        <w:t xml:space="preserve"> </w:t>
      </w:r>
      <w:r w:rsidR="007A78FF" w:rsidRPr="00DE3708">
        <w:rPr>
          <w:rFonts w:cstheme="minorHAnsi"/>
          <w:sz w:val="24"/>
          <w:szCs w:val="24"/>
        </w:rPr>
        <w:t xml:space="preserve">The </w:t>
      </w:r>
      <w:r w:rsidR="00704CCC" w:rsidRPr="00DE3708">
        <w:rPr>
          <w:rFonts w:cstheme="minorHAnsi"/>
          <w:sz w:val="24"/>
          <w:szCs w:val="24"/>
        </w:rPr>
        <w:t>NCHEMS</w:t>
      </w:r>
      <w:r w:rsidR="007A78FF" w:rsidRPr="00DE3708">
        <w:rPr>
          <w:rFonts w:cstheme="minorHAnsi"/>
          <w:sz w:val="24"/>
          <w:szCs w:val="24"/>
        </w:rPr>
        <w:t xml:space="preserve"> report recommends Utah “reform statewide postsecondary governance to ensure that expert leadership is most effectively focused on aligning investments and institutional activities with the needs of the public foremost in mind” (p. 6, 2019</w:t>
      </w:r>
      <w:r w:rsidR="00F457F8">
        <w:rPr>
          <w:rFonts w:cstheme="minorHAnsi"/>
          <w:sz w:val="24"/>
          <w:szCs w:val="24"/>
        </w:rPr>
        <w:t>) because</w:t>
      </w:r>
      <w:r w:rsidR="00704CCC" w:rsidRPr="00DE3708">
        <w:rPr>
          <w:rFonts w:cstheme="minorHAnsi"/>
          <w:sz w:val="24"/>
          <w:szCs w:val="24"/>
        </w:rPr>
        <w:t xml:space="preserve"> “Utah’s postsecondary structures operate without a tight connection to a clearly articulated and widely recognized set of state goals” (p. 12, 2019). </w:t>
      </w:r>
    </w:p>
    <w:p w14:paraId="3DF9FD35" w14:textId="77777777" w:rsidR="007A78FF" w:rsidRPr="00DE3708" w:rsidRDefault="007A78FF" w:rsidP="007A78FF">
      <w:pPr>
        <w:rPr>
          <w:rFonts w:cstheme="minorHAnsi"/>
          <w:sz w:val="24"/>
          <w:szCs w:val="24"/>
        </w:rPr>
      </w:pPr>
    </w:p>
    <w:p w14:paraId="3A73B8D0" w14:textId="71FACB8D" w:rsidR="00704CCC" w:rsidRPr="00DE3708" w:rsidRDefault="00704CCC" w:rsidP="00704CCC">
      <w:pPr>
        <w:rPr>
          <w:rFonts w:cstheme="minorHAnsi"/>
          <w:sz w:val="24"/>
          <w:szCs w:val="24"/>
        </w:rPr>
      </w:pPr>
      <w:r w:rsidRPr="00DE3708">
        <w:rPr>
          <w:rFonts w:cstheme="minorHAnsi"/>
          <w:sz w:val="24"/>
          <w:szCs w:val="24"/>
        </w:rPr>
        <w:t>As the state re-evaluate</w:t>
      </w:r>
      <w:r w:rsidR="00F457F8">
        <w:rPr>
          <w:rFonts w:cstheme="minorHAnsi"/>
          <w:sz w:val="24"/>
          <w:szCs w:val="24"/>
        </w:rPr>
        <w:t>s</w:t>
      </w:r>
      <w:r w:rsidRPr="00DE3708">
        <w:rPr>
          <w:rFonts w:cstheme="minorHAnsi"/>
          <w:sz w:val="24"/>
          <w:szCs w:val="24"/>
        </w:rPr>
        <w:t xml:space="preserve"> </w:t>
      </w:r>
      <w:r w:rsidR="00F113B3">
        <w:rPr>
          <w:rFonts w:cstheme="minorHAnsi"/>
          <w:sz w:val="24"/>
          <w:szCs w:val="24"/>
        </w:rPr>
        <w:t xml:space="preserve">USHE’s </w:t>
      </w:r>
      <w:r w:rsidRPr="00DE3708">
        <w:rPr>
          <w:rFonts w:cstheme="minorHAnsi"/>
          <w:sz w:val="24"/>
          <w:szCs w:val="24"/>
        </w:rPr>
        <w:t>structure, purpose, and objectives</w:t>
      </w:r>
      <w:r w:rsidR="00F113B3">
        <w:rPr>
          <w:rFonts w:cstheme="minorHAnsi"/>
          <w:sz w:val="24"/>
          <w:szCs w:val="24"/>
        </w:rPr>
        <w:t xml:space="preserve"> in conjunction with </w:t>
      </w:r>
      <w:r w:rsidRPr="00DE3708">
        <w:rPr>
          <w:rFonts w:cstheme="minorHAnsi"/>
          <w:sz w:val="24"/>
          <w:szCs w:val="24"/>
        </w:rPr>
        <w:t>implement</w:t>
      </w:r>
      <w:r w:rsidR="00F113B3">
        <w:rPr>
          <w:rFonts w:cstheme="minorHAnsi"/>
          <w:sz w:val="24"/>
          <w:szCs w:val="24"/>
        </w:rPr>
        <w:t>ing</w:t>
      </w:r>
      <w:r w:rsidRPr="00DE3708">
        <w:rPr>
          <w:rFonts w:cstheme="minorHAnsi"/>
          <w:sz w:val="24"/>
          <w:szCs w:val="24"/>
        </w:rPr>
        <w:t xml:space="preserve"> some NCHEMs recommendations</w:t>
      </w:r>
      <w:r w:rsidR="00051113" w:rsidRPr="00DE3708">
        <w:rPr>
          <w:rFonts w:cstheme="minorHAnsi"/>
          <w:sz w:val="24"/>
          <w:szCs w:val="24"/>
        </w:rPr>
        <w:t>,</w:t>
      </w:r>
      <w:r w:rsidR="00CE78C0" w:rsidRPr="00DE3708">
        <w:rPr>
          <w:rFonts w:cstheme="minorHAnsi"/>
          <w:sz w:val="24"/>
          <w:szCs w:val="24"/>
        </w:rPr>
        <w:t xml:space="preserve"> </w:t>
      </w:r>
      <w:r w:rsidR="00CE78C0" w:rsidRPr="00DE3708">
        <w:rPr>
          <w:sz w:val="24"/>
          <w:szCs w:val="24"/>
        </w:rPr>
        <w:t>including the Utah Council of Faculty Senate Leaders into Regents discussions and deliberations would be beneficial to the reform process. In this way, faculty member investment into proposed changes could be increased and the process could benefit from faculty institutional experience and knowledge</w:t>
      </w:r>
      <w:r w:rsidR="00295458" w:rsidRPr="00DE3708">
        <w:rPr>
          <w:sz w:val="24"/>
          <w:szCs w:val="24"/>
        </w:rPr>
        <w:t>.</w:t>
      </w:r>
    </w:p>
    <w:p w14:paraId="0485E63F" w14:textId="77777777" w:rsidR="00704CCC" w:rsidRPr="00DE3708" w:rsidRDefault="00704CCC" w:rsidP="007A78FF">
      <w:pPr>
        <w:rPr>
          <w:rFonts w:cstheme="minorHAnsi"/>
          <w:sz w:val="24"/>
          <w:szCs w:val="24"/>
        </w:rPr>
      </w:pPr>
    </w:p>
    <w:p w14:paraId="1FDEBAD5" w14:textId="77777777" w:rsidR="00243EAB" w:rsidRPr="00DE3708" w:rsidRDefault="00243EAB" w:rsidP="00484B8A">
      <w:pPr>
        <w:rPr>
          <w:rFonts w:cstheme="minorHAnsi"/>
          <w:b/>
          <w:sz w:val="24"/>
          <w:szCs w:val="24"/>
        </w:rPr>
      </w:pPr>
      <w:r w:rsidRPr="00DE3708">
        <w:rPr>
          <w:rFonts w:cstheme="minorHAnsi"/>
          <w:b/>
          <w:sz w:val="24"/>
          <w:szCs w:val="24"/>
        </w:rPr>
        <w:t>Utah Coun</w:t>
      </w:r>
      <w:r w:rsidR="005701BE" w:rsidRPr="00DE3708">
        <w:rPr>
          <w:rFonts w:cstheme="minorHAnsi"/>
          <w:b/>
          <w:sz w:val="24"/>
          <w:szCs w:val="24"/>
        </w:rPr>
        <w:t>cil</w:t>
      </w:r>
      <w:r w:rsidRPr="00DE3708">
        <w:rPr>
          <w:rFonts w:cstheme="minorHAnsi"/>
          <w:b/>
          <w:sz w:val="24"/>
          <w:szCs w:val="24"/>
        </w:rPr>
        <w:t xml:space="preserve"> o</w:t>
      </w:r>
      <w:r w:rsidR="004D32E7" w:rsidRPr="00DE3708">
        <w:rPr>
          <w:rFonts w:cstheme="minorHAnsi"/>
          <w:b/>
          <w:sz w:val="24"/>
          <w:szCs w:val="24"/>
        </w:rPr>
        <w:t>f</w:t>
      </w:r>
      <w:r w:rsidRPr="00DE3708">
        <w:rPr>
          <w:rFonts w:cstheme="minorHAnsi"/>
          <w:b/>
          <w:sz w:val="24"/>
          <w:szCs w:val="24"/>
        </w:rPr>
        <w:t xml:space="preserve"> Faculty Senate Leaders</w:t>
      </w:r>
    </w:p>
    <w:p w14:paraId="3EB23CD8" w14:textId="77777777" w:rsidR="00243EAB" w:rsidRPr="00DE3708" w:rsidRDefault="00243EAB" w:rsidP="00484B8A">
      <w:pPr>
        <w:rPr>
          <w:rFonts w:cstheme="minorHAnsi"/>
          <w:sz w:val="24"/>
          <w:szCs w:val="24"/>
        </w:rPr>
      </w:pPr>
    </w:p>
    <w:p w14:paraId="56D4FE8A" w14:textId="6AB7B3A1" w:rsidR="00243EAB" w:rsidRPr="00DE3708" w:rsidRDefault="00681D9F" w:rsidP="00484B8A">
      <w:pPr>
        <w:rPr>
          <w:rFonts w:cstheme="minorHAnsi"/>
          <w:sz w:val="24"/>
          <w:szCs w:val="24"/>
        </w:rPr>
      </w:pPr>
      <w:r w:rsidRPr="00DE3708">
        <w:rPr>
          <w:rFonts w:cstheme="minorHAnsi"/>
          <w:sz w:val="24"/>
          <w:szCs w:val="24"/>
        </w:rPr>
        <w:t>The Utah Coun</w:t>
      </w:r>
      <w:r w:rsidR="005701BE" w:rsidRPr="00DE3708">
        <w:rPr>
          <w:rFonts w:cstheme="minorHAnsi"/>
          <w:sz w:val="24"/>
          <w:szCs w:val="24"/>
        </w:rPr>
        <w:t xml:space="preserve">cil </w:t>
      </w:r>
      <w:r w:rsidRPr="00DE3708">
        <w:rPr>
          <w:rFonts w:cstheme="minorHAnsi"/>
          <w:sz w:val="24"/>
          <w:szCs w:val="24"/>
        </w:rPr>
        <w:t>o</w:t>
      </w:r>
      <w:r w:rsidR="004D32E7" w:rsidRPr="00DE3708">
        <w:rPr>
          <w:rFonts w:cstheme="minorHAnsi"/>
          <w:sz w:val="24"/>
          <w:szCs w:val="24"/>
        </w:rPr>
        <w:t>f</w:t>
      </w:r>
      <w:r w:rsidRPr="00DE3708">
        <w:rPr>
          <w:rFonts w:cstheme="minorHAnsi"/>
          <w:sz w:val="24"/>
          <w:szCs w:val="24"/>
        </w:rPr>
        <w:t xml:space="preserve"> Faculty Senate Leaders (UCFSL</w:t>
      </w:r>
      <w:r w:rsidR="008A66D6" w:rsidRPr="00DE3708">
        <w:rPr>
          <w:rFonts w:cstheme="minorHAnsi"/>
          <w:sz w:val="24"/>
          <w:szCs w:val="24"/>
        </w:rPr>
        <w:t xml:space="preserve">) consists of approximately 35 members </w:t>
      </w:r>
      <w:r w:rsidR="002F40FA">
        <w:rPr>
          <w:rFonts w:cstheme="minorHAnsi"/>
          <w:sz w:val="24"/>
          <w:szCs w:val="24"/>
        </w:rPr>
        <w:t>representing all USHE institutions</w:t>
      </w:r>
      <w:r w:rsidR="008A66D6" w:rsidRPr="00DE3708">
        <w:rPr>
          <w:rFonts w:cstheme="minorHAnsi"/>
          <w:sz w:val="24"/>
          <w:szCs w:val="24"/>
        </w:rPr>
        <w:t>.</w:t>
      </w:r>
      <w:r w:rsidR="008E4945" w:rsidRPr="00DE3708">
        <w:rPr>
          <w:rFonts w:cstheme="minorHAnsi"/>
          <w:sz w:val="24"/>
          <w:szCs w:val="24"/>
        </w:rPr>
        <w:t xml:space="preserve"> </w:t>
      </w:r>
      <w:r w:rsidR="008A66D6" w:rsidRPr="00DE3708">
        <w:rPr>
          <w:rFonts w:cstheme="minorHAnsi"/>
          <w:sz w:val="24"/>
          <w:szCs w:val="24"/>
        </w:rPr>
        <w:t xml:space="preserve">Members include current </w:t>
      </w:r>
      <w:r w:rsidR="00CE64CE" w:rsidRPr="00DE3708">
        <w:rPr>
          <w:rFonts w:cstheme="minorHAnsi"/>
          <w:sz w:val="24"/>
          <w:szCs w:val="24"/>
        </w:rPr>
        <w:t xml:space="preserve">or past </w:t>
      </w:r>
      <w:r w:rsidR="008A66D6" w:rsidRPr="00DE3708">
        <w:rPr>
          <w:rFonts w:cstheme="minorHAnsi"/>
          <w:sz w:val="24"/>
          <w:szCs w:val="24"/>
        </w:rPr>
        <w:t xml:space="preserve">Faculty Senate </w:t>
      </w:r>
      <w:r w:rsidR="00CE64CE" w:rsidRPr="00DE3708">
        <w:rPr>
          <w:rFonts w:cstheme="minorHAnsi"/>
          <w:sz w:val="24"/>
          <w:szCs w:val="24"/>
        </w:rPr>
        <w:t xml:space="preserve">(or Academic Senate) </w:t>
      </w:r>
      <w:r w:rsidR="00922E08" w:rsidRPr="00DE3708">
        <w:rPr>
          <w:rFonts w:cstheme="minorHAnsi"/>
          <w:sz w:val="24"/>
          <w:szCs w:val="24"/>
        </w:rPr>
        <w:t>P</w:t>
      </w:r>
      <w:r w:rsidR="008A66D6" w:rsidRPr="00DE3708">
        <w:rPr>
          <w:rFonts w:cstheme="minorHAnsi"/>
          <w:sz w:val="24"/>
          <w:szCs w:val="24"/>
        </w:rPr>
        <w:t xml:space="preserve">residents or </w:t>
      </w:r>
      <w:r w:rsidR="00922E08" w:rsidRPr="00DE3708">
        <w:rPr>
          <w:rFonts w:cstheme="minorHAnsi"/>
          <w:sz w:val="24"/>
          <w:szCs w:val="24"/>
        </w:rPr>
        <w:t>C</w:t>
      </w:r>
      <w:r w:rsidR="008A66D6" w:rsidRPr="00DE3708">
        <w:rPr>
          <w:rFonts w:cstheme="minorHAnsi"/>
          <w:sz w:val="24"/>
          <w:szCs w:val="24"/>
        </w:rPr>
        <w:t>hairs, President</w:t>
      </w:r>
      <w:r w:rsidR="00CE64CE" w:rsidRPr="00DE3708">
        <w:rPr>
          <w:rFonts w:cstheme="minorHAnsi"/>
          <w:sz w:val="24"/>
          <w:szCs w:val="24"/>
        </w:rPr>
        <w:t>s</w:t>
      </w:r>
      <w:r w:rsidR="008A66D6" w:rsidRPr="00DE3708">
        <w:rPr>
          <w:rFonts w:cstheme="minorHAnsi"/>
          <w:sz w:val="24"/>
          <w:szCs w:val="24"/>
        </w:rPr>
        <w:t xml:space="preserve">-elect, Vice Presidents or </w:t>
      </w:r>
      <w:r w:rsidR="00CE64CE" w:rsidRPr="00DE3708">
        <w:rPr>
          <w:rFonts w:cstheme="minorHAnsi"/>
          <w:sz w:val="24"/>
          <w:szCs w:val="24"/>
        </w:rPr>
        <w:t xml:space="preserve">Vice </w:t>
      </w:r>
      <w:r w:rsidR="008A66D6" w:rsidRPr="00DE3708">
        <w:rPr>
          <w:rFonts w:cstheme="minorHAnsi"/>
          <w:sz w:val="24"/>
          <w:szCs w:val="24"/>
        </w:rPr>
        <w:t xml:space="preserve">Chairs, and </w:t>
      </w:r>
      <w:r w:rsidR="002F4661" w:rsidRPr="00DE3708">
        <w:rPr>
          <w:rFonts w:cstheme="minorHAnsi"/>
          <w:sz w:val="24"/>
          <w:szCs w:val="24"/>
        </w:rPr>
        <w:t xml:space="preserve">Policy Liaisons and </w:t>
      </w:r>
      <w:r w:rsidR="008A66D6" w:rsidRPr="002F40FA">
        <w:rPr>
          <w:rFonts w:cstheme="minorHAnsi"/>
          <w:sz w:val="24"/>
          <w:szCs w:val="24"/>
        </w:rPr>
        <w:t>Parliamentarians.</w:t>
      </w:r>
      <w:r w:rsidR="008E4945" w:rsidRPr="002F40FA">
        <w:rPr>
          <w:rFonts w:cstheme="minorHAnsi"/>
          <w:sz w:val="24"/>
          <w:szCs w:val="24"/>
        </w:rPr>
        <w:t xml:space="preserve"> </w:t>
      </w:r>
      <w:hyperlink r:id="rId10" w:history="1">
        <w:r w:rsidR="008A66D6" w:rsidRPr="002F40FA">
          <w:rPr>
            <w:rStyle w:val="Hyperlink"/>
            <w:rFonts w:cstheme="minorHAnsi"/>
            <w:color w:val="auto"/>
            <w:sz w:val="24"/>
            <w:szCs w:val="24"/>
          </w:rPr>
          <w:t>UCFSL bylaws</w:t>
        </w:r>
      </w:hyperlink>
      <w:r w:rsidR="002F40FA" w:rsidRPr="002F40FA">
        <w:rPr>
          <w:rFonts w:cstheme="minorHAnsi"/>
          <w:sz w:val="24"/>
          <w:szCs w:val="24"/>
        </w:rPr>
        <w:t xml:space="preserve"> describe </w:t>
      </w:r>
      <w:r w:rsidR="002F40FA">
        <w:rPr>
          <w:rFonts w:cstheme="minorHAnsi"/>
          <w:sz w:val="24"/>
          <w:szCs w:val="24"/>
        </w:rPr>
        <w:t>its threefold purpose</w:t>
      </w:r>
      <w:r w:rsidR="008A66D6" w:rsidRPr="00DE3708">
        <w:rPr>
          <w:rFonts w:cstheme="minorHAnsi"/>
          <w:sz w:val="24"/>
          <w:szCs w:val="24"/>
        </w:rPr>
        <w:t>: To share ideas regarding the process of faculty governance in Utah;</w:t>
      </w:r>
      <w:r w:rsidR="004D32E7" w:rsidRPr="00DE3708">
        <w:rPr>
          <w:rFonts w:cstheme="minorHAnsi"/>
          <w:sz w:val="24"/>
          <w:szCs w:val="24"/>
        </w:rPr>
        <w:t xml:space="preserve"> t</w:t>
      </w:r>
      <w:r w:rsidR="008A66D6" w:rsidRPr="00DE3708">
        <w:rPr>
          <w:rFonts w:cstheme="minorHAnsi"/>
          <w:sz w:val="24"/>
          <w:szCs w:val="24"/>
        </w:rPr>
        <w:t>o consider and act on issues which have significance for faculty across the</w:t>
      </w:r>
      <w:r w:rsidR="004D32E7" w:rsidRPr="00DE3708">
        <w:rPr>
          <w:rFonts w:cstheme="minorHAnsi"/>
          <w:sz w:val="24"/>
          <w:szCs w:val="24"/>
        </w:rPr>
        <w:t xml:space="preserve"> </w:t>
      </w:r>
      <w:r w:rsidR="008A66D6" w:rsidRPr="00DE3708">
        <w:rPr>
          <w:rFonts w:cstheme="minorHAnsi"/>
          <w:sz w:val="24"/>
          <w:szCs w:val="24"/>
        </w:rPr>
        <w:t>system of higher education;</w:t>
      </w:r>
      <w:r w:rsidR="004D32E7" w:rsidRPr="00DE3708">
        <w:rPr>
          <w:rFonts w:cstheme="minorHAnsi"/>
          <w:sz w:val="24"/>
          <w:szCs w:val="24"/>
        </w:rPr>
        <w:t xml:space="preserve"> and t</w:t>
      </w:r>
      <w:r w:rsidR="008A66D6" w:rsidRPr="00DE3708">
        <w:rPr>
          <w:rFonts w:cstheme="minorHAnsi"/>
          <w:sz w:val="24"/>
          <w:szCs w:val="24"/>
        </w:rPr>
        <w:t>o provide a representative voice of faculty to the Governor, the State</w:t>
      </w:r>
      <w:r w:rsidR="004D32E7" w:rsidRPr="00DE3708">
        <w:rPr>
          <w:rFonts w:cstheme="minorHAnsi"/>
          <w:sz w:val="24"/>
          <w:szCs w:val="24"/>
        </w:rPr>
        <w:t xml:space="preserve"> </w:t>
      </w:r>
      <w:r w:rsidR="008A66D6" w:rsidRPr="00DE3708">
        <w:rPr>
          <w:rFonts w:cstheme="minorHAnsi"/>
          <w:sz w:val="24"/>
          <w:szCs w:val="24"/>
        </w:rPr>
        <w:t>Legislature, the Board of Regents, and the public</w:t>
      </w:r>
      <w:r w:rsidR="004D32E7" w:rsidRPr="00DE3708">
        <w:rPr>
          <w:rFonts w:cstheme="minorHAnsi"/>
          <w:sz w:val="24"/>
          <w:szCs w:val="24"/>
        </w:rPr>
        <w:t xml:space="preserve"> (</w:t>
      </w:r>
      <w:r w:rsidR="002F40FA">
        <w:rPr>
          <w:rFonts w:cstheme="minorHAnsi"/>
          <w:sz w:val="24"/>
          <w:szCs w:val="24"/>
        </w:rPr>
        <w:t>UCFSL</w:t>
      </w:r>
      <w:r w:rsidR="004D32E7" w:rsidRPr="00DE3708">
        <w:rPr>
          <w:rFonts w:cstheme="minorHAnsi"/>
          <w:sz w:val="24"/>
          <w:szCs w:val="24"/>
        </w:rPr>
        <w:t>, 2004).</w:t>
      </w:r>
      <w:r w:rsidR="008E4945" w:rsidRPr="00DE3708">
        <w:rPr>
          <w:rFonts w:cstheme="minorHAnsi"/>
          <w:sz w:val="24"/>
          <w:szCs w:val="24"/>
        </w:rPr>
        <w:t xml:space="preserve"> </w:t>
      </w:r>
      <w:r w:rsidR="004D32E7" w:rsidRPr="00DE3708">
        <w:rPr>
          <w:rFonts w:cstheme="minorHAnsi"/>
          <w:sz w:val="24"/>
          <w:szCs w:val="24"/>
        </w:rPr>
        <w:t xml:space="preserve">The current membership is notably active and involved as a team, as </w:t>
      </w:r>
      <w:r w:rsidR="002F40FA">
        <w:rPr>
          <w:rFonts w:cstheme="minorHAnsi"/>
          <w:sz w:val="24"/>
          <w:szCs w:val="24"/>
        </w:rPr>
        <w:t>indicated through the collaborative</w:t>
      </w:r>
      <w:r w:rsidR="004D32E7" w:rsidRPr="00DE3708">
        <w:rPr>
          <w:rFonts w:cstheme="minorHAnsi"/>
          <w:sz w:val="24"/>
          <w:szCs w:val="24"/>
        </w:rPr>
        <w:t xml:space="preserve"> writing of this paper. </w:t>
      </w:r>
    </w:p>
    <w:p w14:paraId="4435C654" w14:textId="77777777" w:rsidR="00464BD5" w:rsidRPr="00DE3708" w:rsidRDefault="00464BD5" w:rsidP="00484B8A">
      <w:pPr>
        <w:rPr>
          <w:rFonts w:cstheme="minorHAnsi"/>
          <w:sz w:val="24"/>
          <w:szCs w:val="24"/>
        </w:rPr>
      </w:pPr>
    </w:p>
    <w:p w14:paraId="5E066852" w14:textId="77777777" w:rsidR="00043814" w:rsidRPr="00DE3708" w:rsidRDefault="00043814" w:rsidP="00484B8A">
      <w:pPr>
        <w:rPr>
          <w:rFonts w:cstheme="minorHAnsi"/>
          <w:b/>
          <w:sz w:val="24"/>
          <w:szCs w:val="24"/>
        </w:rPr>
      </w:pPr>
      <w:r w:rsidRPr="00DE3708">
        <w:rPr>
          <w:rFonts w:cstheme="minorHAnsi"/>
          <w:b/>
          <w:sz w:val="24"/>
          <w:szCs w:val="24"/>
        </w:rPr>
        <w:t>Utah Faculty Representation on Institutional Board of Trustees</w:t>
      </w:r>
    </w:p>
    <w:p w14:paraId="36DCE988" w14:textId="77777777" w:rsidR="00043814" w:rsidRPr="00DE3708" w:rsidRDefault="00043814" w:rsidP="00484B8A">
      <w:pPr>
        <w:rPr>
          <w:rFonts w:cstheme="minorHAnsi"/>
          <w:sz w:val="24"/>
          <w:szCs w:val="24"/>
        </w:rPr>
      </w:pPr>
    </w:p>
    <w:p w14:paraId="2F026B6D" w14:textId="0A296AB6" w:rsidR="003C3B9C" w:rsidRPr="00DE3708" w:rsidRDefault="004D32E7" w:rsidP="00484B8A">
      <w:pPr>
        <w:rPr>
          <w:rFonts w:cstheme="minorHAnsi"/>
          <w:sz w:val="24"/>
          <w:szCs w:val="24"/>
        </w:rPr>
      </w:pPr>
      <w:r w:rsidRPr="008E001B">
        <w:rPr>
          <w:rFonts w:cstheme="minorHAnsi"/>
          <w:sz w:val="24"/>
          <w:szCs w:val="24"/>
        </w:rPr>
        <w:t>Across U</w:t>
      </w:r>
      <w:r w:rsidR="00543C0A" w:rsidRPr="008E001B">
        <w:rPr>
          <w:rFonts w:cstheme="minorHAnsi"/>
          <w:sz w:val="24"/>
          <w:szCs w:val="24"/>
        </w:rPr>
        <w:t>SHE</w:t>
      </w:r>
      <w:r w:rsidRPr="008E001B">
        <w:rPr>
          <w:rFonts w:cstheme="minorHAnsi"/>
          <w:sz w:val="24"/>
          <w:szCs w:val="24"/>
        </w:rPr>
        <w:t xml:space="preserve"> institutions</w:t>
      </w:r>
      <w:r w:rsidR="00543C0A" w:rsidRPr="008E001B">
        <w:rPr>
          <w:rFonts w:cstheme="minorHAnsi"/>
          <w:sz w:val="24"/>
          <w:szCs w:val="24"/>
        </w:rPr>
        <w:t>,</w:t>
      </w:r>
      <w:r w:rsidRPr="008E001B">
        <w:rPr>
          <w:rFonts w:cstheme="minorHAnsi"/>
          <w:sz w:val="24"/>
          <w:szCs w:val="24"/>
        </w:rPr>
        <w:t xml:space="preserve"> </w:t>
      </w:r>
      <w:r w:rsidR="00036931" w:rsidRPr="008E001B">
        <w:rPr>
          <w:rFonts w:cstheme="minorHAnsi"/>
          <w:sz w:val="24"/>
          <w:szCs w:val="24"/>
        </w:rPr>
        <w:t xml:space="preserve">Boards of Trustees include student and alumni representation, yet there is limited inclusion of Faculty Senate (or Academic Senate) leadership. This </w:t>
      </w:r>
      <w:r w:rsidR="00AC209E" w:rsidRPr="008E001B">
        <w:rPr>
          <w:rFonts w:cstheme="minorHAnsi"/>
          <w:sz w:val="24"/>
          <w:szCs w:val="24"/>
        </w:rPr>
        <w:t>is</w:t>
      </w:r>
      <w:r w:rsidR="00036931" w:rsidRPr="008E001B">
        <w:rPr>
          <w:rFonts w:cstheme="minorHAnsi"/>
          <w:sz w:val="24"/>
          <w:szCs w:val="24"/>
        </w:rPr>
        <w:t xml:space="preserve"> consistent with the empirical literature on shared governance that conveys </w:t>
      </w:r>
      <w:r w:rsidR="00DD6069" w:rsidRPr="008E001B">
        <w:rPr>
          <w:rFonts w:cstheme="minorHAnsi"/>
          <w:sz w:val="24"/>
          <w:szCs w:val="24"/>
        </w:rPr>
        <w:t xml:space="preserve">considerable disagreement </w:t>
      </w:r>
      <w:r w:rsidR="00AC209E" w:rsidRPr="008E001B">
        <w:rPr>
          <w:rFonts w:cstheme="minorHAnsi"/>
          <w:sz w:val="24"/>
          <w:szCs w:val="24"/>
        </w:rPr>
        <w:t>regarding</w:t>
      </w:r>
      <w:r w:rsidR="00DD6069" w:rsidRPr="008E001B">
        <w:rPr>
          <w:rFonts w:cstheme="minorHAnsi"/>
          <w:sz w:val="24"/>
          <w:szCs w:val="24"/>
        </w:rPr>
        <w:t xml:space="preserve"> faculty members</w:t>
      </w:r>
      <w:r w:rsidR="00AC209E" w:rsidRPr="008E001B">
        <w:rPr>
          <w:rFonts w:cstheme="minorHAnsi"/>
          <w:sz w:val="24"/>
          <w:szCs w:val="24"/>
        </w:rPr>
        <w:t xml:space="preserve"> </w:t>
      </w:r>
      <w:r w:rsidR="00DD6069" w:rsidRPr="008E001B">
        <w:rPr>
          <w:rFonts w:cstheme="minorHAnsi"/>
          <w:sz w:val="24"/>
          <w:szCs w:val="24"/>
        </w:rPr>
        <w:t>serv</w:t>
      </w:r>
      <w:r w:rsidR="00AC209E" w:rsidRPr="008E001B">
        <w:rPr>
          <w:rFonts w:cstheme="minorHAnsi"/>
          <w:sz w:val="24"/>
          <w:szCs w:val="24"/>
        </w:rPr>
        <w:t>ice</w:t>
      </w:r>
      <w:r w:rsidR="00DD6069" w:rsidRPr="008E001B">
        <w:rPr>
          <w:rFonts w:cstheme="minorHAnsi"/>
          <w:sz w:val="24"/>
          <w:szCs w:val="24"/>
        </w:rPr>
        <w:t xml:space="preserve"> on </w:t>
      </w:r>
      <w:r w:rsidR="00D35274" w:rsidRPr="008E001B">
        <w:rPr>
          <w:rFonts w:cstheme="minorHAnsi"/>
          <w:sz w:val="24"/>
          <w:szCs w:val="24"/>
        </w:rPr>
        <w:t xml:space="preserve">university </w:t>
      </w:r>
      <w:r w:rsidR="00DD6069" w:rsidRPr="008E001B">
        <w:rPr>
          <w:rFonts w:cstheme="minorHAnsi"/>
          <w:sz w:val="24"/>
          <w:szCs w:val="24"/>
        </w:rPr>
        <w:t>boards of trustees</w:t>
      </w:r>
      <w:r w:rsidR="00AC209E" w:rsidRPr="008E001B">
        <w:rPr>
          <w:rFonts w:cstheme="minorHAnsi"/>
          <w:sz w:val="24"/>
          <w:szCs w:val="24"/>
        </w:rPr>
        <w:t xml:space="preserve"> (Ehrenberg, Patterson, &amp; Key, 2013)</w:t>
      </w:r>
      <w:r w:rsidR="00DD6069" w:rsidRPr="008E001B">
        <w:rPr>
          <w:rFonts w:cstheme="minorHAnsi"/>
          <w:sz w:val="24"/>
          <w:szCs w:val="24"/>
        </w:rPr>
        <w:t>. “Those opposed to the inclusion of faculty members on</w:t>
      </w:r>
      <w:r w:rsidR="00DD6069" w:rsidRPr="00DE3708">
        <w:rPr>
          <w:rFonts w:cstheme="minorHAnsi"/>
          <w:sz w:val="24"/>
          <w:szCs w:val="24"/>
        </w:rPr>
        <w:t xml:space="preserve"> boards, such as the Association of Governing Boards of Universities and Colleges (AGB), emphasize the possible </w:t>
      </w:r>
      <w:r w:rsidR="00DD6069" w:rsidRPr="00DE3708">
        <w:rPr>
          <w:rFonts w:cstheme="minorHAnsi"/>
          <w:sz w:val="24"/>
          <w:szCs w:val="24"/>
        </w:rPr>
        <w:lastRenderedPageBreak/>
        <w:t>conflicts of interest. Those in favor emphasize the principle of shared governance” (</w:t>
      </w:r>
      <w:r w:rsidR="00AC209E">
        <w:rPr>
          <w:rFonts w:cstheme="minorHAnsi"/>
          <w:sz w:val="24"/>
          <w:szCs w:val="24"/>
        </w:rPr>
        <w:t xml:space="preserve">Ehrenberg et al., 2013, </w:t>
      </w:r>
      <w:r w:rsidR="00DD6069" w:rsidRPr="00DE3708">
        <w:rPr>
          <w:rFonts w:cstheme="minorHAnsi"/>
          <w:sz w:val="24"/>
          <w:szCs w:val="24"/>
        </w:rPr>
        <w:t>p. 1).</w:t>
      </w:r>
      <w:r w:rsidR="008E4945" w:rsidRPr="00DE3708">
        <w:rPr>
          <w:rFonts w:cstheme="minorHAnsi"/>
          <w:sz w:val="24"/>
          <w:szCs w:val="24"/>
        </w:rPr>
        <w:t xml:space="preserve"> </w:t>
      </w:r>
      <w:r w:rsidR="008B198C" w:rsidRPr="00DE3708">
        <w:rPr>
          <w:rFonts w:cstheme="minorHAnsi"/>
          <w:sz w:val="24"/>
          <w:szCs w:val="24"/>
        </w:rPr>
        <w:t>On the other hand, t</w:t>
      </w:r>
      <w:r w:rsidR="00063BF8" w:rsidRPr="00DE3708">
        <w:rPr>
          <w:rFonts w:cstheme="minorHAnsi"/>
          <w:sz w:val="24"/>
          <w:szCs w:val="24"/>
        </w:rPr>
        <w:t>he Association of Governing Boards of Universities and Colleges encourages a respectful working relationship between boards and university faculty (Baldwin, 2018).</w:t>
      </w:r>
      <w:r w:rsidR="008E4945" w:rsidRPr="00DE3708">
        <w:rPr>
          <w:rFonts w:cstheme="minorHAnsi"/>
          <w:sz w:val="24"/>
          <w:szCs w:val="24"/>
        </w:rPr>
        <w:t xml:space="preserve"> </w:t>
      </w:r>
      <w:r w:rsidR="00AE4E70" w:rsidRPr="00DE3708">
        <w:rPr>
          <w:rFonts w:cstheme="minorHAnsi"/>
          <w:sz w:val="24"/>
          <w:szCs w:val="24"/>
        </w:rPr>
        <w:t xml:space="preserve">In the Utah System, the relationship is presently governed at the statewide level by the Utah Code provisions which define the </w:t>
      </w:r>
      <w:r w:rsidR="00AE4E70" w:rsidRPr="00DE3708">
        <w:rPr>
          <w:rFonts w:cstheme="minorHAnsi"/>
          <w:i/>
          <w:sz w:val="24"/>
          <w:szCs w:val="24"/>
        </w:rPr>
        <w:t>voting</w:t>
      </w:r>
      <w:r w:rsidR="00AE4E70" w:rsidRPr="00DE3708">
        <w:rPr>
          <w:rFonts w:cstheme="minorHAnsi"/>
          <w:sz w:val="24"/>
          <w:szCs w:val="24"/>
        </w:rPr>
        <w:t xml:space="preserve"> membership of the eight institutional boards of trustees (</w:t>
      </w:r>
      <w:hyperlink r:id="rId11" w:history="1">
        <w:r w:rsidR="00AE4E70" w:rsidRPr="00DE3708">
          <w:rPr>
            <w:rStyle w:val="Hyperlink"/>
            <w:rFonts w:cstheme="minorHAnsi"/>
            <w:color w:val="auto"/>
            <w:sz w:val="24"/>
            <w:szCs w:val="24"/>
          </w:rPr>
          <w:t>Utah Code</w:t>
        </w:r>
      </w:hyperlink>
      <w:r w:rsidR="00AE4E70" w:rsidRPr="00DE3708">
        <w:rPr>
          <w:rFonts w:cstheme="minorHAnsi"/>
          <w:sz w:val="24"/>
          <w:szCs w:val="24"/>
        </w:rPr>
        <w:t xml:space="preserve"> 53B-2-104), and </w:t>
      </w:r>
      <w:r w:rsidR="00DB25DA" w:rsidRPr="00DE3708">
        <w:rPr>
          <w:rFonts w:cstheme="minorHAnsi"/>
          <w:sz w:val="24"/>
          <w:szCs w:val="24"/>
        </w:rPr>
        <w:t xml:space="preserve">Board of </w:t>
      </w:r>
      <w:r w:rsidR="00AE4E70" w:rsidRPr="00DE3708">
        <w:rPr>
          <w:rFonts w:cstheme="minorHAnsi"/>
          <w:sz w:val="24"/>
          <w:szCs w:val="24"/>
        </w:rPr>
        <w:t xml:space="preserve">Regents </w:t>
      </w:r>
      <w:r w:rsidR="003C3B9C" w:rsidRPr="00DE3708">
        <w:rPr>
          <w:rFonts w:cstheme="minorHAnsi"/>
          <w:sz w:val="24"/>
          <w:szCs w:val="24"/>
        </w:rPr>
        <w:t xml:space="preserve">Policy </w:t>
      </w:r>
      <w:r w:rsidR="00AE4E70" w:rsidRPr="00DE3708">
        <w:rPr>
          <w:rFonts w:cstheme="minorHAnsi"/>
          <w:sz w:val="24"/>
          <w:szCs w:val="24"/>
        </w:rPr>
        <w:t xml:space="preserve">which requires each institution to have a formal faculty body and to ensure that a </w:t>
      </w:r>
      <w:r w:rsidR="003C3B9C" w:rsidRPr="00DE3708">
        <w:rPr>
          <w:rFonts w:cstheme="minorHAnsi"/>
          <w:sz w:val="24"/>
          <w:szCs w:val="24"/>
        </w:rPr>
        <w:t>representative</w:t>
      </w:r>
      <w:r w:rsidR="00AE4E70" w:rsidRPr="00DE3708">
        <w:rPr>
          <w:rFonts w:cstheme="minorHAnsi"/>
          <w:sz w:val="24"/>
          <w:szCs w:val="24"/>
        </w:rPr>
        <w:t xml:space="preserve"> of that faculty body has the opportunity to attend and make reports at trustee meetings</w:t>
      </w:r>
      <w:r w:rsidR="003C3B9C" w:rsidRPr="00DE3708">
        <w:rPr>
          <w:rFonts w:cstheme="minorHAnsi"/>
          <w:sz w:val="24"/>
          <w:szCs w:val="24"/>
        </w:rPr>
        <w:t xml:space="preserve"> (</w:t>
      </w:r>
      <w:hyperlink r:id="rId12" w:history="1">
        <w:r w:rsidR="003C3B9C" w:rsidRPr="00DE3708">
          <w:rPr>
            <w:rStyle w:val="Hyperlink"/>
            <w:rFonts w:cstheme="minorHAnsi"/>
            <w:color w:val="auto"/>
            <w:sz w:val="24"/>
            <w:szCs w:val="24"/>
          </w:rPr>
          <w:t>Regents R223</w:t>
        </w:r>
      </w:hyperlink>
      <w:r w:rsidR="003C3B9C" w:rsidRPr="00DE3708">
        <w:rPr>
          <w:rFonts w:cstheme="minorHAnsi"/>
          <w:sz w:val="24"/>
          <w:szCs w:val="24"/>
        </w:rPr>
        <w:t>—Faculty and Staff Participation in Institutional Boards of Trustees Meetings</w:t>
      </w:r>
      <w:r w:rsidR="00AE4E70" w:rsidRPr="00DE3708">
        <w:rPr>
          <w:rFonts w:cstheme="minorHAnsi"/>
          <w:sz w:val="24"/>
          <w:szCs w:val="24"/>
        </w:rPr>
        <w:t xml:space="preserve">). </w:t>
      </w:r>
      <w:r w:rsidR="003C3B9C" w:rsidRPr="00DE3708">
        <w:rPr>
          <w:rFonts w:cstheme="minorHAnsi"/>
          <w:sz w:val="24"/>
          <w:szCs w:val="24"/>
        </w:rPr>
        <w:t>Each institution then implements the involvement of faculty representat</w:t>
      </w:r>
      <w:r w:rsidR="00DB25DA" w:rsidRPr="00DE3708">
        <w:rPr>
          <w:rFonts w:cstheme="minorHAnsi"/>
          <w:sz w:val="24"/>
          <w:szCs w:val="24"/>
        </w:rPr>
        <w:t>ives, through its institutional-</w:t>
      </w:r>
      <w:r w:rsidR="003C3B9C" w:rsidRPr="00DE3708">
        <w:rPr>
          <w:rFonts w:cstheme="minorHAnsi"/>
          <w:sz w:val="24"/>
          <w:szCs w:val="24"/>
        </w:rPr>
        <w:t xml:space="preserve">level policies and practices. (See e.g., University of Utah </w:t>
      </w:r>
      <w:hyperlink r:id="rId13" w:history="1">
        <w:r w:rsidR="003C3B9C" w:rsidRPr="00DE3708">
          <w:rPr>
            <w:rStyle w:val="Hyperlink"/>
            <w:rFonts w:cstheme="minorHAnsi"/>
            <w:color w:val="auto"/>
            <w:sz w:val="24"/>
            <w:szCs w:val="24"/>
          </w:rPr>
          <w:t>Policy 2-002</w:t>
        </w:r>
      </w:hyperlink>
      <w:r w:rsidR="003C3B9C" w:rsidRPr="00DE3708">
        <w:rPr>
          <w:rFonts w:cstheme="minorHAnsi"/>
          <w:sz w:val="24"/>
          <w:szCs w:val="24"/>
        </w:rPr>
        <w:t>, President of Academic Senate participation in trustee meetings).</w:t>
      </w:r>
    </w:p>
    <w:p w14:paraId="4F82BCC6" w14:textId="77777777" w:rsidR="003C3B9C" w:rsidRPr="00DE3708" w:rsidRDefault="003C3B9C" w:rsidP="00484B8A">
      <w:pPr>
        <w:rPr>
          <w:rFonts w:cstheme="minorHAnsi"/>
          <w:sz w:val="24"/>
          <w:szCs w:val="24"/>
        </w:rPr>
      </w:pPr>
    </w:p>
    <w:p w14:paraId="53F7D4C8" w14:textId="0AE0073F" w:rsidR="00DD6069" w:rsidRPr="00DE3708" w:rsidRDefault="004D32E7" w:rsidP="00484B8A">
      <w:pPr>
        <w:rPr>
          <w:rFonts w:cstheme="minorHAnsi"/>
          <w:sz w:val="24"/>
          <w:szCs w:val="24"/>
        </w:rPr>
      </w:pPr>
      <w:r w:rsidRPr="00DE3708">
        <w:rPr>
          <w:rFonts w:cstheme="minorHAnsi"/>
          <w:sz w:val="24"/>
          <w:szCs w:val="24"/>
        </w:rPr>
        <w:t>While</w:t>
      </w:r>
      <w:r w:rsidR="00DD6069" w:rsidRPr="00DE3708">
        <w:rPr>
          <w:rFonts w:cstheme="minorHAnsi"/>
          <w:sz w:val="24"/>
          <w:szCs w:val="24"/>
        </w:rPr>
        <w:t xml:space="preserve"> the authors of this white paper view</w:t>
      </w:r>
      <w:r w:rsidRPr="00DE3708">
        <w:rPr>
          <w:rFonts w:cstheme="minorHAnsi"/>
          <w:sz w:val="24"/>
          <w:szCs w:val="24"/>
        </w:rPr>
        <w:t xml:space="preserve"> </w:t>
      </w:r>
      <w:r w:rsidRPr="00DE3708">
        <w:rPr>
          <w:rFonts w:cstheme="minorHAnsi"/>
          <w:i/>
          <w:sz w:val="24"/>
          <w:szCs w:val="24"/>
        </w:rPr>
        <w:t>voting</w:t>
      </w:r>
      <w:r w:rsidRPr="00DE3708">
        <w:rPr>
          <w:rFonts w:cstheme="minorHAnsi"/>
          <w:sz w:val="24"/>
          <w:szCs w:val="24"/>
        </w:rPr>
        <w:t xml:space="preserve"> membership </w:t>
      </w:r>
      <w:r w:rsidR="00DD6069" w:rsidRPr="00DE3708">
        <w:rPr>
          <w:rFonts w:cstheme="minorHAnsi"/>
          <w:sz w:val="24"/>
          <w:szCs w:val="24"/>
        </w:rPr>
        <w:t>a</w:t>
      </w:r>
      <w:r w:rsidRPr="00DE3708">
        <w:rPr>
          <w:rFonts w:cstheme="minorHAnsi"/>
          <w:sz w:val="24"/>
          <w:szCs w:val="24"/>
        </w:rPr>
        <w:t xml:space="preserve">s desirable for faculty </w:t>
      </w:r>
      <w:r w:rsidR="00BB1066" w:rsidRPr="00DE3708">
        <w:rPr>
          <w:rFonts w:cstheme="minorHAnsi"/>
          <w:sz w:val="24"/>
          <w:szCs w:val="24"/>
        </w:rPr>
        <w:t>representation</w:t>
      </w:r>
      <w:r w:rsidRPr="00DE3708">
        <w:rPr>
          <w:rFonts w:cstheme="minorHAnsi"/>
          <w:sz w:val="24"/>
          <w:szCs w:val="24"/>
        </w:rPr>
        <w:t xml:space="preserve"> on all institutional boards, </w:t>
      </w:r>
      <w:r w:rsidR="008B198C" w:rsidRPr="00DE3708">
        <w:rPr>
          <w:rFonts w:cstheme="minorHAnsi"/>
          <w:sz w:val="24"/>
          <w:szCs w:val="24"/>
        </w:rPr>
        <w:t xml:space="preserve">we also feel that </w:t>
      </w:r>
      <w:r w:rsidR="00D35274" w:rsidRPr="00DE3708">
        <w:rPr>
          <w:rFonts w:cstheme="minorHAnsi"/>
          <w:sz w:val="24"/>
          <w:szCs w:val="24"/>
        </w:rPr>
        <w:t xml:space="preserve">greater </w:t>
      </w:r>
      <w:r w:rsidR="008B198C" w:rsidRPr="00DE3708">
        <w:rPr>
          <w:rFonts w:cstheme="minorHAnsi"/>
          <w:sz w:val="24"/>
          <w:szCs w:val="24"/>
        </w:rPr>
        <w:t xml:space="preserve">faculty </w:t>
      </w:r>
      <w:r w:rsidRPr="00DE3708">
        <w:rPr>
          <w:rFonts w:cstheme="minorHAnsi"/>
          <w:sz w:val="24"/>
          <w:szCs w:val="24"/>
        </w:rPr>
        <w:t>participation</w:t>
      </w:r>
      <w:r w:rsidR="00D35274" w:rsidRPr="00DE3708">
        <w:rPr>
          <w:rFonts w:cstheme="minorHAnsi"/>
          <w:sz w:val="24"/>
          <w:szCs w:val="24"/>
        </w:rPr>
        <w:t>, even</w:t>
      </w:r>
      <w:r w:rsidRPr="00DE3708">
        <w:rPr>
          <w:rFonts w:cstheme="minorHAnsi"/>
          <w:sz w:val="24"/>
          <w:szCs w:val="24"/>
        </w:rPr>
        <w:t xml:space="preserve"> </w:t>
      </w:r>
      <w:r w:rsidR="008B198C" w:rsidRPr="00DE3708">
        <w:rPr>
          <w:rFonts w:cstheme="minorHAnsi"/>
          <w:sz w:val="24"/>
          <w:szCs w:val="24"/>
        </w:rPr>
        <w:t>without voting privileges</w:t>
      </w:r>
      <w:r w:rsidR="00D35274" w:rsidRPr="00DE3708">
        <w:rPr>
          <w:rFonts w:cstheme="minorHAnsi"/>
          <w:sz w:val="24"/>
          <w:szCs w:val="24"/>
        </w:rPr>
        <w:t>,</w:t>
      </w:r>
      <w:r w:rsidR="008B198C" w:rsidRPr="00DE3708">
        <w:rPr>
          <w:rFonts w:cstheme="minorHAnsi"/>
          <w:sz w:val="24"/>
          <w:szCs w:val="24"/>
        </w:rPr>
        <w:t xml:space="preserve"> </w:t>
      </w:r>
      <w:r w:rsidR="00295458" w:rsidRPr="00DE3708">
        <w:rPr>
          <w:rFonts w:cstheme="minorHAnsi"/>
          <w:sz w:val="24"/>
          <w:szCs w:val="24"/>
        </w:rPr>
        <w:t>would be universally beneficial</w:t>
      </w:r>
      <w:r w:rsidR="00543C0A" w:rsidRPr="00DE3708">
        <w:rPr>
          <w:rFonts w:cstheme="minorHAnsi"/>
          <w:sz w:val="24"/>
          <w:szCs w:val="24"/>
        </w:rPr>
        <w:t xml:space="preserve"> to </w:t>
      </w:r>
      <w:r w:rsidR="008B198C" w:rsidRPr="00DE3708">
        <w:rPr>
          <w:rFonts w:cstheme="minorHAnsi"/>
          <w:sz w:val="24"/>
          <w:szCs w:val="24"/>
        </w:rPr>
        <w:t xml:space="preserve">both the faculties of USHE institutions as well as to </w:t>
      </w:r>
      <w:r w:rsidR="00D35274" w:rsidRPr="00DE3708">
        <w:rPr>
          <w:rFonts w:cstheme="minorHAnsi"/>
          <w:sz w:val="24"/>
          <w:szCs w:val="24"/>
        </w:rPr>
        <w:t xml:space="preserve">the institutions themselves in a more general sense. </w:t>
      </w:r>
    </w:p>
    <w:p w14:paraId="65AAD658" w14:textId="77777777" w:rsidR="00DD6069" w:rsidRPr="00DE3708" w:rsidRDefault="00DD6069" w:rsidP="00484B8A">
      <w:pPr>
        <w:rPr>
          <w:rFonts w:cstheme="minorHAnsi"/>
          <w:sz w:val="24"/>
          <w:szCs w:val="24"/>
        </w:rPr>
      </w:pPr>
    </w:p>
    <w:p w14:paraId="65EDD811" w14:textId="2BD3EA2F" w:rsidR="004D32E7" w:rsidRPr="00DE3708" w:rsidRDefault="00D35274" w:rsidP="00484B8A">
      <w:pPr>
        <w:rPr>
          <w:rFonts w:cstheme="minorHAnsi"/>
          <w:sz w:val="24"/>
          <w:szCs w:val="24"/>
        </w:rPr>
      </w:pPr>
      <w:r w:rsidRPr="00DE3708">
        <w:rPr>
          <w:rFonts w:cstheme="minorHAnsi"/>
          <w:sz w:val="24"/>
          <w:szCs w:val="24"/>
        </w:rPr>
        <w:t>Greater faculty participation in institutional Boards of Trustees</w:t>
      </w:r>
      <w:r w:rsidR="008B198C" w:rsidRPr="00DE3708">
        <w:rPr>
          <w:rFonts w:cstheme="minorHAnsi"/>
          <w:sz w:val="24"/>
          <w:szCs w:val="24"/>
        </w:rPr>
        <w:t xml:space="preserve"> would be in line with the</w:t>
      </w:r>
      <w:r w:rsidR="00BB1066" w:rsidRPr="00DE3708">
        <w:rPr>
          <w:rFonts w:cstheme="minorHAnsi"/>
          <w:sz w:val="24"/>
          <w:szCs w:val="24"/>
        </w:rPr>
        <w:t xml:space="preserve"> American Association of University Professors</w:t>
      </w:r>
      <w:r w:rsidR="008B198C" w:rsidRPr="00DE3708">
        <w:rPr>
          <w:rFonts w:cstheme="minorHAnsi"/>
          <w:sz w:val="24"/>
          <w:szCs w:val="24"/>
        </w:rPr>
        <w:t>’</w:t>
      </w:r>
      <w:r w:rsidR="00BB1066" w:rsidRPr="00DE3708">
        <w:rPr>
          <w:rFonts w:cstheme="minorHAnsi"/>
          <w:sz w:val="24"/>
          <w:szCs w:val="24"/>
        </w:rPr>
        <w:t xml:space="preserve"> </w:t>
      </w:r>
      <w:r w:rsidR="008B198C" w:rsidRPr="00DE3708">
        <w:rPr>
          <w:rFonts w:cstheme="minorHAnsi"/>
          <w:sz w:val="24"/>
          <w:szCs w:val="24"/>
        </w:rPr>
        <w:t xml:space="preserve">(AAUP) </w:t>
      </w:r>
      <w:r w:rsidR="00BB1066" w:rsidRPr="00DE3708">
        <w:rPr>
          <w:rFonts w:cstheme="minorHAnsi"/>
          <w:sz w:val="24"/>
          <w:szCs w:val="24"/>
        </w:rPr>
        <w:t>recommend</w:t>
      </w:r>
      <w:r w:rsidR="008B198C" w:rsidRPr="00DE3708">
        <w:rPr>
          <w:rFonts w:cstheme="minorHAnsi"/>
          <w:sz w:val="24"/>
          <w:szCs w:val="24"/>
        </w:rPr>
        <w:t>ation for</w:t>
      </w:r>
      <w:r w:rsidR="00BB1066" w:rsidRPr="00DE3708">
        <w:rPr>
          <w:rFonts w:cstheme="minorHAnsi"/>
          <w:sz w:val="24"/>
          <w:szCs w:val="24"/>
        </w:rPr>
        <w:t xml:space="preserve"> greater communication between faculties and governing boards in colleges and universities.</w:t>
      </w:r>
      <w:r w:rsidR="008E4945" w:rsidRPr="00DE3708">
        <w:rPr>
          <w:rFonts w:cstheme="minorHAnsi"/>
          <w:sz w:val="24"/>
          <w:szCs w:val="24"/>
        </w:rPr>
        <w:t xml:space="preserve"> </w:t>
      </w:r>
      <w:r w:rsidR="00BB1066" w:rsidRPr="00DE3708">
        <w:rPr>
          <w:rFonts w:cstheme="minorHAnsi"/>
          <w:sz w:val="24"/>
          <w:szCs w:val="24"/>
        </w:rPr>
        <w:t>Currently, “communication between faculty and board members, when it occurs at all, tends to be ritualized, infrequent, and limited to specific agenda items” (p. 1, 2014).</w:t>
      </w:r>
      <w:r w:rsidR="008E4945" w:rsidRPr="00DE3708">
        <w:rPr>
          <w:rFonts w:cstheme="minorHAnsi"/>
          <w:sz w:val="24"/>
          <w:szCs w:val="24"/>
        </w:rPr>
        <w:t xml:space="preserve"> </w:t>
      </w:r>
      <w:r w:rsidR="008B198C" w:rsidRPr="00DE3708">
        <w:rPr>
          <w:rFonts w:cstheme="minorHAnsi"/>
          <w:sz w:val="24"/>
          <w:szCs w:val="24"/>
        </w:rPr>
        <w:t>AAUP</w:t>
      </w:r>
      <w:r w:rsidR="00BB1066" w:rsidRPr="00DE3708">
        <w:rPr>
          <w:rFonts w:cstheme="minorHAnsi"/>
          <w:sz w:val="24"/>
          <w:szCs w:val="24"/>
        </w:rPr>
        <w:t xml:space="preserve"> offers the following recommendation: “College and university governance works best when each constituency within the institution clearly understands its role and relationship to the other constituents and when communication among the governing board, the administration, and the faculty is regular, open, and unmediated. Too often the president serves as the sole conduit for faculty-board communication. While this practice may be efficient, it is not always effective in enhancing understanding between governing boards and faculties” (p. 3, 2014). </w:t>
      </w:r>
      <w:r w:rsidRPr="00DE3708">
        <w:rPr>
          <w:rFonts w:cstheme="minorHAnsi"/>
          <w:sz w:val="24"/>
          <w:szCs w:val="24"/>
        </w:rPr>
        <w:t>Greater faculty participation in institutional Boards of Trustees</w:t>
      </w:r>
      <w:r w:rsidR="008B198C" w:rsidRPr="00DE3708">
        <w:rPr>
          <w:rFonts w:cstheme="minorHAnsi"/>
          <w:sz w:val="24"/>
          <w:szCs w:val="24"/>
        </w:rPr>
        <w:t xml:space="preserve"> would</w:t>
      </w:r>
      <w:r w:rsidRPr="00DE3708">
        <w:rPr>
          <w:rFonts w:cstheme="minorHAnsi"/>
          <w:sz w:val="24"/>
          <w:szCs w:val="24"/>
        </w:rPr>
        <w:t xml:space="preserve"> likely improve </w:t>
      </w:r>
      <w:r w:rsidR="0033706E" w:rsidRPr="00DE3708">
        <w:rPr>
          <w:rFonts w:cstheme="minorHAnsi"/>
          <w:sz w:val="24"/>
          <w:szCs w:val="24"/>
        </w:rPr>
        <w:t>such understanding</w:t>
      </w:r>
      <w:r w:rsidRPr="00DE3708">
        <w:rPr>
          <w:rFonts w:cstheme="minorHAnsi"/>
          <w:sz w:val="24"/>
          <w:szCs w:val="24"/>
        </w:rPr>
        <w:t xml:space="preserve">. </w:t>
      </w:r>
      <w:r w:rsidR="008B198C" w:rsidRPr="00DE3708">
        <w:rPr>
          <w:rFonts w:cstheme="minorHAnsi"/>
          <w:sz w:val="24"/>
          <w:szCs w:val="24"/>
        </w:rPr>
        <w:t xml:space="preserve"> </w:t>
      </w:r>
    </w:p>
    <w:p w14:paraId="7086E5CE" w14:textId="77777777" w:rsidR="00043814" w:rsidRPr="00DE3708" w:rsidRDefault="00043814" w:rsidP="00484B8A">
      <w:pPr>
        <w:rPr>
          <w:rFonts w:cstheme="minorHAnsi"/>
          <w:b/>
          <w:sz w:val="24"/>
          <w:szCs w:val="24"/>
        </w:rPr>
      </w:pPr>
    </w:p>
    <w:p w14:paraId="022B03AE" w14:textId="77777777" w:rsidR="00464BD5" w:rsidRPr="00DE3708" w:rsidRDefault="00464BD5" w:rsidP="00043814">
      <w:pPr>
        <w:jc w:val="center"/>
        <w:rPr>
          <w:rFonts w:cstheme="minorHAnsi"/>
          <w:b/>
          <w:sz w:val="24"/>
          <w:szCs w:val="24"/>
        </w:rPr>
      </w:pPr>
      <w:r w:rsidRPr="00DE3708">
        <w:rPr>
          <w:rFonts w:cstheme="minorHAnsi"/>
          <w:b/>
          <w:sz w:val="24"/>
          <w:szCs w:val="24"/>
        </w:rPr>
        <w:t>Mountain West Faculty Senate Leadership Involvement in Statewide Higher Education</w:t>
      </w:r>
      <w:r w:rsidR="0087349D" w:rsidRPr="00DE3708">
        <w:rPr>
          <w:rFonts w:cstheme="minorHAnsi"/>
          <w:b/>
          <w:sz w:val="24"/>
          <w:szCs w:val="24"/>
        </w:rPr>
        <w:t xml:space="preserve"> Systems</w:t>
      </w:r>
    </w:p>
    <w:p w14:paraId="4738D6CB" w14:textId="77777777" w:rsidR="00464BD5" w:rsidRPr="00DE3708" w:rsidRDefault="00464BD5" w:rsidP="00484B8A">
      <w:pPr>
        <w:rPr>
          <w:rFonts w:cstheme="minorHAnsi"/>
          <w:sz w:val="24"/>
          <w:szCs w:val="24"/>
        </w:rPr>
      </w:pPr>
    </w:p>
    <w:p w14:paraId="6A950682" w14:textId="36D07977" w:rsidR="00464BD5" w:rsidRPr="00DE3708" w:rsidRDefault="00464BD5" w:rsidP="00464BD5">
      <w:pPr>
        <w:rPr>
          <w:rFonts w:cstheme="minorHAnsi"/>
          <w:sz w:val="24"/>
          <w:szCs w:val="24"/>
        </w:rPr>
      </w:pPr>
      <w:r w:rsidRPr="00DE3708">
        <w:rPr>
          <w:rFonts w:cstheme="minorHAnsi"/>
          <w:sz w:val="24"/>
          <w:szCs w:val="24"/>
        </w:rPr>
        <w:t xml:space="preserve">Throughout the Mountain West region there are varied </w:t>
      </w:r>
      <w:r w:rsidR="00B83ED5" w:rsidRPr="00DE3708">
        <w:rPr>
          <w:rFonts w:cstheme="minorHAnsi"/>
          <w:sz w:val="24"/>
          <w:szCs w:val="24"/>
        </w:rPr>
        <w:t xml:space="preserve">systems to administer higher education </w:t>
      </w:r>
      <w:r w:rsidR="003604C8">
        <w:rPr>
          <w:rFonts w:cstheme="minorHAnsi"/>
          <w:sz w:val="24"/>
          <w:szCs w:val="24"/>
        </w:rPr>
        <w:t>and</w:t>
      </w:r>
      <w:r w:rsidR="00B83ED5" w:rsidRPr="00DE3708">
        <w:rPr>
          <w:rFonts w:cstheme="minorHAnsi"/>
          <w:sz w:val="24"/>
          <w:szCs w:val="24"/>
        </w:rPr>
        <w:t xml:space="preserve"> </w:t>
      </w:r>
      <w:r w:rsidR="00625EAB" w:rsidRPr="00DE3708">
        <w:rPr>
          <w:rFonts w:cstheme="minorHAnsi"/>
          <w:sz w:val="24"/>
          <w:szCs w:val="24"/>
        </w:rPr>
        <w:t xml:space="preserve">varied </w:t>
      </w:r>
      <w:r w:rsidRPr="00DE3708">
        <w:rPr>
          <w:rFonts w:cstheme="minorHAnsi"/>
          <w:sz w:val="24"/>
          <w:szCs w:val="24"/>
        </w:rPr>
        <w:t xml:space="preserve">levels of faculty senate leadership participation. </w:t>
      </w:r>
      <w:r w:rsidR="00625EAB" w:rsidRPr="00DE3708">
        <w:rPr>
          <w:rFonts w:cstheme="minorHAnsi"/>
          <w:sz w:val="24"/>
          <w:szCs w:val="24"/>
        </w:rPr>
        <w:t xml:space="preserve">In New Mexico, for example, there is a Higher Education Advisory Board which consists of 12 voting members. Faculty senate leadership </w:t>
      </w:r>
      <w:r w:rsidR="00DB25DA" w:rsidRPr="00DE3708">
        <w:rPr>
          <w:rFonts w:cstheme="minorHAnsi"/>
          <w:sz w:val="24"/>
          <w:szCs w:val="24"/>
        </w:rPr>
        <w:t xml:space="preserve">representatives </w:t>
      </w:r>
      <w:r w:rsidR="00625EAB" w:rsidRPr="00DE3708">
        <w:rPr>
          <w:rFonts w:cstheme="minorHAnsi"/>
          <w:sz w:val="24"/>
          <w:szCs w:val="24"/>
        </w:rPr>
        <w:t>are also welcome in a</w:t>
      </w:r>
      <w:r w:rsidR="00367C2E" w:rsidRPr="00DE3708">
        <w:rPr>
          <w:rFonts w:cstheme="minorHAnsi"/>
          <w:sz w:val="24"/>
          <w:szCs w:val="24"/>
        </w:rPr>
        <w:t>n ex officio</w:t>
      </w:r>
      <w:r w:rsidR="00625EAB" w:rsidRPr="00DE3708">
        <w:rPr>
          <w:rFonts w:cstheme="minorHAnsi"/>
          <w:sz w:val="24"/>
          <w:szCs w:val="24"/>
        </w:rPr>
        <w:t xml:space="preserve"> nonvoting capacity</w:t>
      </w:r>
      <w:r w:rsidR="00930BC5" w:rsidRPr="00DE3708">
        <w:rPr>
          <w:rFonts w:cstheme="minorHAnsi"/>
          <w:sz w:val="24"/>
          <w:szCs w:val="24"/>
        </w:rPr>
        <w:t>.</w:t>
      </w:r>
      <w:r w:rsidR="00187CC3" w:rsidRPr="00DE3708">
        <w:rPr>
          <w:rFonts w:cstheme="minorHAnsi"/>
          <w:sz w:val="24"/>
          <w:szCs w:val="24"/>
        </w:rPr>
        <w:t xml:space="preserve"> </w:t>
      </w:r>
      <w:r w:rsidR="00187CC3" w:rsidRPr="00DE3708">
        <w:rPr>
          <w:sz w:val="24"/>
          <w:szCs w:val="24"/>
        </w:rPr>
        <w:t>While in years past there have been requests for faculty appointee membership, with an eye toward leveraging faculty experience, changing representation on the committee</w:t>
      </w:r>
      <w:r w:rsidR="00930BC5" w:rsidRPr="00DE3708">
        <w:rPr>
          <w:rFonts w:cstheme="minorHAnsi"/>
          <w:sz w:val="24"/>
          <w:szCs w:val="24"/>
        </w:rPr>
        <w:t xml:space="preserve"> </w:t>
      </w:r>
      <w:r w:rsidR="00883959" w:rsidRPr="00DE3708">
        <w:rPr>
          <w:rFonts w:cstheme="minorHAnsi"/>
          <w:sz w:val="24"/>
          <w:szCs w:val="24"/>
        </w:rPr>
        <w:t>would necessitate a constitutional amendment</w:t>
      </w:r>
      <w:r w:rsidR="00625EAB" w:rsidRPr="00DE3708">
        <w:rPr>
          <w:rFonts w:cstheme="minorHAnsi"/>
          <w:sz w:val="24"/>
          <w:szCs w:val="24"/>
        </w:rPr>
        <w:t xml:space="preserve"> </w:t>
      </w:r>
      <w:r w:rsidR="00883959" w:rsidRPr="00DE3708">
        <w:rPr>
          <w:rFonts w:cstheme="minorHAnsi"/>
          <w:sz w:val="24"/>
          <w:szCs w:val="24"/>
        </w:rPr>
        <w:t xml:space="preserve">and so has not occurred to date </w:t>
      </w:r>
      <w:r w:rsidR="00625EAB" w:rsidRPr="00DE3708">
        <w:rPr>
          <w:rFonts w:cstheme="minorHAnsi"/>
          <w:sz w:val="24"/>
          <w:szCs w:val="24"/>
        </w:rPr>
        <w:t>(C. Brown, personal communication, November 26, 2019).</w:t>
      </w:r>
    </w:p>
    <w:p w14:paraId="7227951F" w14:textId="77777777" w:rsidR="0096440A" w:rsidRPr="00DE3708" w:rsidRDefault="0096440A" w:rsidP="00464BD5">
      <w:pPr>
        <w:rPr>
          <w:rFonts w:cstheme="minorHAnsi"/>
          <w:sz w:val="24"/>
          <w:szCs w:val="24"/>
        </w:rPr>
      </w:pPr>
    </w:p>
    <w:p w14:paraId="7390B5AD" w14:textId="12678712" w:rsidR="00013B5F" w:rsidRPr="00DE3708" w:rsidRDefault="00883959" w:rsidP="00464BD5">
      <w:pPr>
        <w:rPr>
          <w:rFonts w:cstheme="minorHAnsi"/>
          <w:sz w:val="24"/>
          <w:szCs w:val="24"/>
        </w:rPr>
      </w:pPr>
      <w:r w:rsidRPr="00DE3708">
        <w:rPr>
          <w:rFonts w:cstheme="minorHAnsi"/>
          <w:sz w:val="24"/>
          <w:szCs w:val="24"/>
        </w:rPr>
        <w:lastRenderedPageBreak/>
        <w:t>The Nevada State Board of Regents which governs the Nevada System of Higher Education consists of 13 voting</w:t>
      </w:r>
      <w:r w:rsidR="00D94016" w:rsidRPr="00DE3708">
        <w:rPr>
          <w:rFonts w:cstheme="minorHAnsi"/>
          <w:sz w:val="24"/>
          <w:szCs w:val="24"/>
        </w:rPr>
        <w:t xml:space="preserve"> </w:t>
      </w:r>
      <w:r w:rsidRPr="00DE3708">
        <w:rPr>
          <w:rFonts w:cstheme="minorHAnsi"/>
          <w:sz w:val="24"/>
          <w:szCs w:val="24"/>
        </w:rPr>
        <w:t>member</w:t>
      </w:r>
      <w:r w:rsidR="00D94016" w:rsidRPr="00DE3708">
        <w:rPr>
          <w:rFonts w:cstheme="minorHAnsi"/>
          <w:sz w:val="24"/>
          <w:szCs w:val="24"/>
        </w:rPr>
        <w:t>s</w:t>
      </w:r>
      <w:r w:rsidRPr="00DE3708">
        <w:rPr>
          <w:rFonts w:cstheme="minorHAnsi"/>
          <w:sz w:val="24"/>
          <w:szCs w:val="24"/>
        </w:rPr>
        <w:t xml:space="preserve">. </w:t>
      </w:r>
      <w:r w:rsidR="003A6A2B">
        <w:rPr>
          <w:rFonts w:cstheme="minorHAnsi"/>
          <w:sz w:val="24"/>
          <w:szCs w:val="24"/>
        </w:rPr>
        <w:t>In addition</w:t>
      </w:r>
      <w:r w:rsidR="00D94016" w:rsidRPr="00DE3708">
        <w:rPr>
          <w:rFonts w:cstheme="minorHAnsi"/>
          <w:sz w:val="24"/>
          <w:szCs w:val="24"/>
        </w:rPr>
        <w:t>, there are Officers of the University which consists of a</w:t>
      </w:r>
      <w:r w:rsidRPr="00DE3708">
        <w:rPr>
          <w:rFonts w:cstheme="minorHAnsi"/>
          <w:sz w:val="24"/>
          <w:szCs w:val="24"/>
        </w:rPr>
        <w:t xml:space="preserve"> chancellor</w:t>
      </w:r>
      <w:r w:rsidR="00D94016" w:rsidRPr="00DE3708">
        <w:rPr>
          <w:rFonts w:cstheme="minorHAnsi"/>
          <w:sz w:val="24"/>
          <w:szCs w:val="24"/>
        </w:rPr>
        <w:t xml:space="preserve"> and </w:t>
      </w:r>
      <w:r w:rsidR="00F30EF1" w:rsidRPr="00DE3708">
        <w:rPr>
          <w:rFonts w:cstheme="minorHAnsi"/>
          <w:sz w:val="24"/>
          <w:szCs w:val="24"/>
        </w:rPr>
        <w:t xml:space="preserve">eight institutional presidents. Their meetings are open and typically </w:t>
      </w:r>
      <w:r w:rsidR="003A6A2B">
        <w:rPr>
          <w:rFonts w:cstheme="minorHAnsi"/>
          <w:sz w:val="24"/>
          <w:szCs w:val="24"/>
        </w:rPr>
        <w:t>both</w:t>
      </w:r>
      <w:r w:rsidR="00F30EF1" w:rsidRPr="00DE3708">
        <w:rPr>
          <w:rFonts w:cstheme="minorHAnsi"/>
          <w:sz w:val="24"/>
          <w:szCs w:val="24"/>
        </w:rPr>
        <w:t xml:space="preserve"> institutional presidents </w:t>
      </w:r>
      <w:r w:rsidR="003A6A2B">
        <w:rPr>
          <w:rFonts w:cstheme="minorHAnsi"/>
          <w:sz w:val="24"/>
          <w:szCs w:val="24"/>
        </w:rPr>
        <w:t>and</w:t>
      </w:r>
      <w:r w:rsidR="00F30EF1" w:rsidRPr="00DE3708">
        <w:rPr>
          <w:rFonts w:cstheme="minorHAnsi"/>
          <w:sz w:val="24"/>
          <w:szCs w:val="24"/>
        </w:rPr>
        <w:t xml:space="preserve"> faculty senate leadership </w:t>
      </w:r>
      <w:r w:rsidR="003A6A2B">
        <w:rPr>
          <w:rFonts w:cstheme="minorHAnsi"/>
          <w:sz w:val="24"/>
          <w:szCs w:val="24"/>
        </w:rPr>
        <w:t>attend</w:t>
      </w:r>
      <w:r w:rsidR="00F30EF1" w:rsidRPr="00DE3708">
        <w:rPr>
          <w:rFonts w:cstheme="minorHAnsi"/>
          <w:sz w:val="24"/>
          <w:szCs w:val="24"/>
        </w:rPr>
        <w:t xml:space="preserve">. The faculty senate participants are non-voting but are active in discussions (Nevada Board of Regents, 2018; Nevada System of Higher Education, n.d.). </w:t>
      </w:r>
    </w:p>
    <w:p w14:paraId="1196B1F3" w14:textId="77777777" w:rsidR="0096440A" w:rsidRPr="00DE3708" w:rsidRDefault="0096440A" w:rsidP="00464BD5">
      <w:pPr>
        <w:rPr>
          <w:rFonts w:cstheme="minorHAnsi"/>
          <w:sz w:val="24"/>
          <w:szCs w:val="24"/>
        </w:rPr>
      </w:pPr>
    </w:p>
    <w:p w14:paraId="5D3573BE" w14:textId="77777777" w:rsidR="00D94016" w:rsidRPr="00DE3708" w:rsidRDefault="00D94016" w:rsidP="00464BD5">
      <w:pPr>
        <w:rPr>
          <w:rFonts w:cstheme="minorHAnsi"/>
          <w:sz w:val="24"/>
          <w:szCs w:val="24"/>
        </w:rPr>
      </w:pPr>
      <w:r w:rsidRPr="00DE3708">
        <w:rPr>
          <w:rFonts w:cstheme="minorHAnsi"/>
          <w:sz w:val="24"/>
          <w:szCs w:val="24"/>
        </w:rPr>
        <w:t>The Montana Board of Regents which governs the Montana University System consists of seven voting members. One of these members is a student who is registered full time at a unit of higher education under jurisdiction of the board.</w:t>
      </w:r>
      <w:r w:rsidR="008E4945" w:rsidRPr="00DE3708">
        <w:rPr>
          <w:rFonts w:cstheme="minorHAnsi"/>
          <w:sz w:val="24"/>
          <w:szCs w:val="24"/>
        </w:rPr>
        <w:t xml:space="preserve"> </w:t>
      </w:r>
      <w:r w:rsidR="00367C2E" w:rsidRPr="00DE3708">
        <w:rPr>
          <w:rFonts w:cstheme="minorHAnsi"/>
          <w:sz w:val="24"/>
          <w:szCs w:val="24"/>
        </w:rPr>
        <w:t>These meetings are open and permit commentary as well as submission of materials from the public (Montana University System Board of Regents, 2019</w:t>
      </w:r>
      <w:r w:rsidR="002B1E6E" w:rsidRPr="00DE3708">
        <w:rPr>
          <w:rFonts w:cstheme="minorHAnsi"/>
          <w:sz w:val="24"/>
          <w:szCs w:val="24"/>
        </w:rPr>
        <w:t>; Montana University System Board of Regents,</w:t>
      </w:r>
      <w:r w:rsidR="00367C2E" w:rsidRPr="00DE3708">
        <w:rPr>
          <w:rFonts w:cstheme="minorHAnsi"/>
          <w:sz w:val="24"/>
          <w:szCs w:val="24"/>
        </w:rPr>
        <w:t xml:space="preserve"> 2019b)</w:t>
      </w:r>
      <w:r w:rsidR="0044403E" w:rsidRPr="00DE3708">
        <w:rPr>
          <w:rFonts w:cstheme="minorHAnsi"/>
          <w:sz w:val="24"/>
          <w:szCs w:val="24"/>
        </w:rPr>
        <w:t>.</w:t>
      </w:r>
    </w:p>
    <w:p w14:paraId="66A63044" w14:textId="77777777" w:rsidR="0096440A" w:rsidRPr="00DE3708" w:rsidRDefault="0096440A" w:rsidP="00464BD5">
      <w:pPr>
        <w:rPr>
          <w:rFonts w:cstheme="minorHAnsi"/>
          <w:sz w:val="24"/>
          <w:szCs w:val="24"/>
        </w:rPr>
      </w:pPr>
    </w:p>
    <w:p w14:paraId="10967E4B" w14:textId="614BA7BC" w:rsidR="00F30EF1" w:rsidRPr="00DE3708" w:rsidRDefault="00367C2E" w:rsidP="00464BD5">
      <w:pPr>
        <w:rPr>
          <w:rFonts w:cstheme="minorHAnsi"/>
          <w:sz w:val="24"/>
          <w:szCs w:val="24"/>
        </w:rPr>
      </w:pPr>
      <w:r w:rsidRPr="00DE3708">
        <w:rPr>
          <w:rFonts w:cstheme="minorHAnsi"/>
          <w:sz w:val="24"/>
          <w:szCs w:val="24"/>
        </w:rPr>
        <w:t xml:space="preserve">Idaho </w:t>
      </w:r>
      <w:r w:rsidR="0044403E" w:rsidRPr="00DE3708">
        <w:rPr>
          <w:rFonts w:cstheme="minorHAnsi"/>
          <w:sz w:val="24"/>
          <w:szCs w:val="24"/>
        </w:rPr>
        <w:t>operates</w:t>
      </w:r>
      <w:r w:rsidRPr="00DE3708">
        <w:rPr>
          <w:rFonts w:cstheme="minorHAnsi"/>
          <w:sz w:val="24"/>
          <w:szCs w:val="24"/>
        </w:rPr>
        <w:t xml:space="preserve"> under an Idaho State Board of Education</w:t>
      </w:r>
      <w:r w:rsidR="0044403E" w:rsidRPr="00DE3708">
        <w:rPr>
          <w:rFonts w:cstheme="minorHAnsi"/>
          <w:sz w:val="24"/>
          <w:szCs w:val="24"/>
        </w:rPr>
        <w:t xml:space="preserve"> and governs all levels from public kindergarten through college education.</w:t>
      </w:r>
      <w:r w:rsidR="008E4945" w:rsidRPr="00DE3708">
        <w:rPr>
          <w:rFonts w:cstheme="minorHAnsi"/>
          <w:sz w:val="24"/>
          <w:szCs w:val="24"/>
        </w:rPr>
        <w:t xml:space="preserve"> </w:t>
      </w:r>
      <w:r w:rsidR="0044403E" w:rsidRPr="00DE3708">
        <w:rPr>
          <w:rFonts w:cstheme="minorHAnsi"/>
          <w:sz w:val="24"/>
          <w:szCs w:val="24"/>
        </w:rPr>
        <w:t xml:space="preserve">It is comprised of eight members, </w:t>
      </w:r>
      <w:r w:rsidR="00187CC3" w:rsidRPr="00DE3708">
        <w:rPr>
          <w:rFonts w:cstheme="minorHAnsi"/>
          <w:sz w:val="24"/>
          <w:szCs w:val="24"/>
        </w:rPr>
        <w:t xml:space="preserve">seven </w:t>
      </w:r>
      <w:r w:rsidR="0044403E" w:rsidRPr="00DE3708">
        <w:rPr>
          <w:rFonts w:cstheme="minorHAnsi"/>
          <w:sz w:val="24"/>
          <w:szCs w:val="24"/>
        </w:rPr>
        <w:t>of whom are appointed by the governor and one of whom is voter-elected.</w:t>
      </w:r>
      <w:r w:rsidR="008E4945" w:rsidRPr="00DE3708">
        <w:rPr>
          <w:rFonts w:cstheme="minorHAnsi"/>
          <w:sz w:val="24"/>
          <w:szCs w:val="24"/>
        </w:rPr>
        <w:t xml:space="preserve"> </w:t>
      </w:r>
      <w:r w:rsidR="0044403E" w:rsidRPr="00DE3708">
        <w:rPr>
          <w:rFonts w:cstheme="minorHAnsi"/>
          <w:sz w:val="24"/>
          <w:szCs w:val="24"/>
        </w:rPr>
        <w:t xml:space="preserve">The board meetings are not </w:t>
      </w:r>
      <w:r w:rsidR="00931B71" w:rsidRPr="00DE3708">
        <w:rPr>
          <w:rFonts w:cstheme="minorHAnsi"/>
          <w:sz w:val="24"/>
          <w:szCs w:val="24"/>
        </w:rPr>
        <w:t>public,</w:t>
      </w:r>
      <w:r w:rsidR="0044403E" w:rsidRPr="00DE3708">
        <w:rPr>
          <w:rFonts w:cstheme="minorHAnsi"/>
          <w:sz w:val="24"/>
          <w:szCs w:val="24"/>
        </w:rPr>
        <w:t xml:space="preserve"> but the board may, from time to time, hold public hearings on matters</w:t>
      </w:r>
      <w:r w:rsidR="0005049E" w:rsidRPr="00DE3708">
        <w:rPr>
          <w:rFonts w:cstheme="minorHAnsi"/>
          <w:sz w:val="24"/>
          <w:szCs w:val="24"/>
        </w:rPr>
        <w:t xml:space="preserve"> it deems appropriate or as required by its governing policies and procedures</w:t>
      </w:r>
      <w:r w:rsidR="0044403E" w:rsidRPr="00DE3708">
        <w:rPr>
          <w:rFonts w:cstheme="minorHAnsi"/>
          <w:sz w:val="24"/>
          <w:szCs w:val="24"/>
        </w:rPr>
        <w:t xml:space="preserve"> (Idaho State Board of Education, n.d.</w:t>
      </w:r>
      <w:r w:rsidR="002B1E6E" w:rsidRPr="00DE3708">
        <w:rPr>
          <w:rFonts w:cstheme="minorHAnsi"/>
          <w:sz w:val="24"/>
          <w:szCs w:val="24"/>
        </w:rPr>
        <w:t>; Idaho State Board of Education, 2008</w:t>
      </w:r>
      <w:r w:rsidR="0044403E" w:rsidRPr="00DE3708">
        <w:rPr>
          <w:rFonts w:cstheme="minorHAnsi"/>
          <w:sz w:val="24"/>
          <w:szCs w:val="24"/>
        </w:rPr>
        <w:t xml:space="preserve">). </w:t>
      </w:r>
    </w:p>
    <w:p w14:paraId="7877B1B3" w14:textId="77777777" w:rsidR="0096440A" w:rsidRPr="00DE3708" w:rsidRDefault="0096440A" w:rsidP="00464BD5">
      <w:pPr>
        <w:rPr>
          <w:rFonts w:cstheme="minorHAnsi"/>
          <w:sz w:val="24"/>
          <w:szCs w:val="24"/>
        </w:rPr>
      </w:pPr>
    </w:p>
    <w:p w14:paraId="22E9118C" w14:textId="4B8BA8DB" w:rsidR="008E7DD2" w:rsidRPr="00DE3708" w:rsidRDefault="008E7DD2" w:rsidP="00464BD5">
      <w:pPr>
        <w:rPr>
          <w:rFonts w:cstheme="minorHAnsi"/>
          <w:sz w:val="24"/>
          <w:szCs w:val="24"/>
        </w:rPr>
      </w:pPr>
      <w:r w:rsidRPr="00DE3708">
        <w:rPr>
          <w:rFonts w:cstheme="minorHAnsi"/>
          <w:sz w:val="24"/>
          <w:szCs w:val="24"/>
        </w:rPr>
        <w:t xml:space="preserve">Colorado has both a Commission on Higher Education and a Department of Higher Education. </w:t>
      </w:r>
      <w:r w:rsidR="00484CDF" w:rsidRPr="00DE3708">
        <w:rPr>
          <w:rFonts w:cstheme="minorHAnsi"/>
          <w:sz w:val="24"/>
          <w:szCs w:val="24"/>
        </w:rPr>
        <w:t>The</w:t>
      </w:r>
      <w:r w:rsidRPr="00DE3708">
        <w:rPr>
          <w:rFonts w:cstheme="minorHAnsi"/>
          <w:sz w:val="24"/>
          <w:szCs w:val="24"/>
        </w:rPr>
        <w:t xml:space="preserve"> Colorado Department of Higher Education is the primary department within the state government </w:t>
      </w:r>
      <w:r w:rsidR="003A6A2B">
        <w:rPr>
          <w:rFonts w:cstheme="minorHAnsi"/>
          <w:sz w:val="24"/>
          <w:szCs w:val="24"/>
        </w:rPr>
        <w:t>that</w:t>
      </w:r>
      <w:r w:rsidRPr="00DE3708">
        <w:rPr>
          <w:rFonts w:cstheme="minorHAnsi"/>
          <w:sz w:val="24"/>
          <w:szCs w:val="24"/>
        </w:rPr>
        <w:t xml:space="preserve"> is responsible for implementing the policies of the Colorado Commission on Higher Education</w:t>
      </w:r>
      <w:r w:rsidR="00484CDF" w:rsidRPr="00DE3708">
        <w:rPr>
          <w:rFonts w:cstheme="minorHAnsi"/>
          <w:sz w:val="24"/>
          <w:szCs w:val="24"/>
        </w:rPr>
        <w:t>. The Commission on Higher Education has an advisory committee that consists of a minimum of 13 members.</w:t>
      </w:r>
      <w:r w:rsidR="008E4945" w:rsidRPr="00DE3708">
        <w:rPr>
          <w:rFonts w:cstheme="minorHAnsi"/>
          <w:sz w:val="24"/>
          <w:szCs w:val="24"/>
        </w:rPr>
        <w:t xml:space="preserve"> </w:t>
      </w:r>
      <w:r w:rsidR="00484CDF" w:rsidRPr="00DE3708">
        <w:rPr>
          <w:rFonts w:cstheme="minorHAnsi"/>
          <w:sz w:val="24"/>
          <w:szCs w:val="24"/>
        </w:rPr>
        <w:t xml:space="preserve">Six </w:t>
      </w:r>
      <w:r w:rsidR="0051295E" w:rsidRPr="00DE3708">
        <w:rPr>
          <w:rFonts w:cstheme="minorHAnsi"/>
          <w:sz w:val="24"/>
          <w:szCs w:val="24"/>
        </w:rPr>
        <w:t xml:space="preserve">members </w:t>
      </w:r>
      <w:r w:rsidR="00484CDF" w:rsidRPr="00DE3708">
        <w:rPr>
          <w:rFonts w:cstheme="minorHAnsi"/>
          <w:sz w:val="24"/>
          <w:szCs w:val="24"/>
        </w:rPr>
        <w:t>are appointed from the general assembly</w:t>
      </w:r>
      <w:r w:rsidR="0051295E" w:rsidRPr="00DE3708">
        <w:rPr>
          <w:rFonts w:cstheme="minorHAnsi"/>
          <w:sz w:val="24"/>
          <w:szCs w:val="24"/>
        </w:rPr>
        <w:t>;</w:t>
      </w:r>
      <w:r w:rsidR="00484CDF" w:rsidRPr="00DE3708">
        <w:rPr>
          <w:rFonts w:cstheme="minorHAnsi"/>
          <w:sz w:val="24"/>
          <w:szCs w:val="24"/>
        </w:rPr>
        <w:t xml:space="preserve"> one member is selected and designated by the commission to represent the faculty in the state</w:t>
      </w:r>
      <w:r w:rsidR="0051295E" w:rsidRPr="00DE3708">
        <w:rPr>
          <w:rFonts w:cstheme="minorHAnsi"/>
          <w:sz w:val="24"/>
          <w:szCs w:val="24"/>
        </w:rPr>
        <w:t>;</w:t>
      </w:r>
      <w:r w:rsidR="00484CDF" w:rsidRPr="00DE3708">
        <w:rPr>
          <w:rFonts w:cstheme="minorHAnsi"/>
          <w:sz w:val="24"/>
          <w:szCs w:val="24"/>
        </w:rPr>
        <w:t xml:space="preserve"> one member is selected and designated to represent the students of the state</w:t>
      </w:r>
      <w:r w:rsidR="0051295E" w:rsidRPr="00DE3708">
        <w:rPr>
          <w:rFonts w:cstheme="minorHAnsi"/>
          <w:sz w:val="24"/>
          <w:szCs w:val="24"/>
        </w:rPr>
        <w:t>;</w:t>
      </w:r>
      <w:r w:rsidR="00484CDF" w:rsidRPr="00DE3708">
        <w:rPr>
          <w:rFonts w:cstheme="minorHAnsi"/>
          <w:sz w:val="24"/>
          <w:szCs w:val="24"/>
        </w:rPr>
        <w:t xml:space="preserve"> one </w:t>
      </w:r>
      <w:r w:rsidR="0051295E" w:rsidRPr="00DE3708">
        <w:rPr>
          <w:rFonts w:cstheme="minorHAnsi"/>
          <w:sz w:val="24"/>
          <w:szCs w:val="24"/>
        </w:rPr>
        <w:t xml:space="preserve">member </w:t>
      </w:r>
      <w:r w:rsidR="00484CDF" w:rsidRPr="00DE3708">
        <w:rPr>
          <w:rFonts w:cstheme="minorHAnsi"/>
          <w:sz w:val="24"/>
          <w:szCs w:val="24"/>
        </w:rPr>
        <w:t>is a parent of a current student</w:t>
      </w:r>
      <w:r w:rsidR="0051295E" w:rsidRPr="00DE3708">
        <w:rPr>
          <w:rFonts w:cstheme="minorHAnsi"/>
          <w:sz w:val="24"/>
          <w:szCs w:val="24"/>
        </w:rPr>
        <w:t>;</w:t>
      </w:r>
      <w:r w:rsidR="00484CDF" w:rsidRPr="00DE3708">
        <w:rPr>
          <w:rFonts w:cstheme="minorHAnsi"/>
          <w:sz w:val="24"/>
          <w:szCs w:val="24"/>
        </w:rPr>
        <w:t xml:space="preserve"> and no more than four additional members representing educational or other groups may be selected </w:t>
      </w:r>
      <w:r w:rsidRPr="00DE3708">
        <w:rPr>
          <w:rFonts w:cstheme="minorHAnsi"/>
          <w:sz w:val="24"/>
          <w:szCs w:val="24"/>
        </w:rPr>
        <w:t xml:space="preserve">(Colorado General Assembly, </w:t>
      </w:r>
      <w:r w:rsidR="00484CDF" w:rsidRPr="00DE3708">
        <w:rPr>
          <w:rFonts w:cstheme="minorHAnsi"/>
          <w:sz w:val="24"/>
          <w:szCs w:val="24"/>
        </w:rPr>
        <w:t xml:space="preserve">2016). </w:t>
      </w:r>
      <w:r w:rsidR="0051295E" w:rsidRPr="00DE3708">
        <w:rPr>
          <w:rFonts w:cstheme="minorHAnsi"/>
          <w:sz w:val="24"/>
          <w:szCs w:val="24"/>
        </w:rPr>
        <w:t xml:space="preserve">Their meetings are public. </w:t>
      </w:r>
    </w:p>
    <w:p w14:paraId="6252E287" w14:textId="77777777" w:rsidR="00B40943" w:rsidRPr="00DE3708" w:rsidRDefault="00B40943" w:rsidP="00484B8A">
      <w:pPr>
        <w:rPr>
          <w:rFonts w:cstheme="minorHAnsi"/>
          <w:sz w:val="24"/>
          <w:szCs w:val="24"/>
        </w:rPr>
      </w:pPr>
    </w:p>
    <w:p w14:paraId="20C93780" w14:textId="77777777" w:rsidR="00243EAB" w:rsidRPr="00DE3708" w:rsidRDefault="00243EAB" w:rsidP="006E09E9">
      <w:pPr>
        <w:jc w:val="center"/>
        <w:rPr>
          <w:rFonts w:cstheme="minorHAnsi"/>
          <w:b/>
          <w:sz w:val="24"/>
          <w:szCs w:val="24"/>
        </w:rPr>
      </w:pPr>
      <w:r w:rsidRPr="00DE3708">
        <w:rPr>
          <w:rFonts w:cstheme="minorHAnsi"/>
          <w:b/>
          <w:sz w:val="24"/>
          <w:szCs w:val="24"/>
        </w:rPr>
        <w:t>Working Collaboratively Across Institutions</w:t>
      </w:r>
    </w:p>
    <w:p w14:paraId="6262F6E6" w14:textId="77777777" w:rsidR="00243EAB" w:rsidRPr="00DE3708" w:rsidRDefault="00243EAB" w:rsidP="00243EAB">
      <w:pPr>
        <w:rPr>
          <w:rFonts w:cstheme="minorHAnsi"/>
          <w:sz w:val="24"/>
          <w:szCs w:val="24"/>
        </w:rPr>
      </w:pPr>
    </w:p>
    <w:p w14:paraId="09A6C7C0" w14:textId="215F4260" w:rsidR="00AA62C8" w:rsidRPr="00DE3708" w:rsidRDefault="0033706E" w:rsidP="00243EAB">
      <w:pPr>
        <w:rPr>
          <w:rFonts w:cstheme="minorHAnsi"/>
          <w:sz w:val="24"/>
          <w:szCs w:val="24"/>
        </w:rPr>
      </w:pPr>
      <w:r w:rsidRPr="00DE3708">
        <w:rPr>
          <w:rFonts w:cstheme="minorHAnsi"/>
          <w:sz w:val="24"/>
          <w:szCs w:val="24"/>
        </w:rPr>
        <w:t>T</w:t>
      </w:r>
      <w:r w:rsidR="00AA62C8" w:rsidRPr="00DE3708">
        <w:rPr>
          <w:rFonts w:cstheme="minorHAnsi"/>
          <w:sz w:val="24"/>
          <w:szCs w:val="24"/>
        </w:rPr>
        <w:t>o ensure student success and accomplish the Utah State Legislature goal of statewide educational attainment at 66 percent for its 25-</w:t>
      </w:r>
      <w:proofErr w:type="gramStart"/>
      <w:r w:rsidR="00AA62C8" w:rsidRPr="00DE3708">
        <w:rPr>
          <w:rFonts w:cstheme="minorHAnsi"/>
          <w:sz w:val="24"/>
          <w:szCs w:val="24"/>
        </w:rPr>
        <w:t>64 year old</w:t>
      </w:r>
      <w:proofErr w:type="gramEnd"/>
      <w:r w:rsidR="00AA62C8" w:rsidRPr="00DE3708">
        <w:rPr>
          <w:rFonts w:cstheme="minorHAnsi"/>
          <w:sz w:val="24"/>
          <w:szCs w:val="24"/>
        </w:rPr>
        <w:t xml:space="preserve"> population with a postsecondary degree or credential by 2025 (</w:t>
      </w:r>
      <w:r w:rsidR="003A6A2B">
        <w:rPr>
          <w:rFonts w:cstheme="minorHAnsi"/>
          <w:sz w:val="24"/>
          <w:szCs w:val="24"/>
        </w:rPr>
        <w:t>NCHEMS</w:t>
      </w:r>
      <w:r w:rsidR="00AA62C8" w:rsidRPr="00DE3708">
        <w:rPr>
          <w:rFonts w:cstheme="minorHAnsi"/>
          <w:sz w:val="24"/>
          <w:szCs w:val="24"/>
        </w:rPr>
        <w:t>, 2019, p. 12), academic institutions are going to have to work together</w:t>
      </w:r>
      <w:r w:rsidR="009D3BA4" w:rsidRPr="00DE3708">
        <w:rPr>
          <w:rFonts w:cstheme="minorHAnsi"/>
          <w:sz w:val="24"/>
          <w:szCs w:val="24"/>
        </w:rPr>
        <w:t>,</w:t>
      </w:r>
      <w:r w:rsidR="00AA62C8" w:rsidRPr="00DE3708">
        <w:rPr>
          <w:rFonts w:cstheme="minorHAnsi"/>
          <w:sz w:val="24"/>
          <w:szCs w:val="24"/>
        </w:rPr>
        <w:t xml:space="preserve"> as well as work with </w:t>
      </w:r>
      <w:r w:rsidR="003A6A2B">
        <w:rPr>
          <w:rFonts w:cstheme="minorHAnsi"/>
          <w:sz w:val="24"/>
          <w:szCs w:val="24"/>
        </w:rPr>
        <w:t xml:space="preserve">USHE </w:t>
      </w:r>
      <w:r w:rsidR="00AA62C8" w:rsidRPr="00DE3708">
        <w:rPr>
          <w:rFonts w:cstheme="minorHAnsi"/>
          <w:sz w:val="24"/>
          <w:szCs w:val="24"/>
        </w:rPr>
        <w:t>decision</w:t>
      </w:r>
      <w:r w:rsidR="003A6A2B">
        <w:rPr>
          <w:rFonts w:cstheme="minorHAnsi"/>
          <w:sz w:val="24"/>
          <w:szCs w:val="24"/>
        </w:rPr>
        <w:t xml:space="preserve"> makers</w:t>
      </w:r>
      <w:r w:rsidR="00AA62C8" w:rsidRPr="00DE3708">
        <w:rPr>
          <w:rFonts w:cstheme="minorHAnsi"/>
          <w:sz w:val="24"/>
          <w:szCs w:val="24"/>
        </w:rPr>
        <w:t>.</w:t>
      </w:r>
      <w:r w:rsidR="008E4945" w:rsidRPr="00DE3708">
        <w:rPr>
          <w:rFonts w:cstheme="minorHAnsi"/>
          <w:sz w:val="24"/>
          <w:szCs w:val="24"/>
        </w:rPr>
        <w:t xml:space="preserve"> </w:t>
      </w:r>
      <w:r w:rsidR="00AA62C8" w:rsidRPr="00DE3708">
        <w:rPr>
          <w:rFonts w:cstheme="minorHAnsi"/>
          <w:sz w:val="24"/>
          <w:szCs w:val="24"/>
        </w:rPr>
        <w:t xml:space="preserve">This is the only way initiatives like credit transfer, pathways, experiential credit, and articulations can be successfully accomplished. </w:t>
      </w:r>
    </w:p>
    <w:p w14:paraId="5E49BD55" w14:textId="77777777" w:rsidR="00243EAB" w:rsidRPr="00DE3708" w:rsidRDefault="00243EAB" w:rsidP="00484B8A">
      <w:pPr>
        <w:rPr>
          <w:rFonts w:cstheme="minorHAnsi"/>
          <w:sz w:val="24"/>
          <w:szCs w:val="24"/>
        </w:rPr>
      </w:pPr>
    </w:p>
    <w:p w14:paraId="4DF142A4" w14:textId="46552A4C" w:rsidR="0003088A" w:rsidRPr="00DE3708" w:rsidRDefault="0003088A" w:rsidP="0003088A">
      <w:pPr>
        <w:rPr>
          <w:rFonts w:cstheme="minorHAnsi"/>
          <w:b/>
          <w:sz w:val="24"/>
          <w:szCs w:val="24"/>
        </w:rPr>
      </w:pPr>
      <w:r w:rsidRPr="00DE3708">
        <w:rPr>
          <w:rFonts w:cstheme="minorHAnsi"/>
          <w:b/>
          <w:sz w:val="24"/>
          <w:szCs w:val="24"/>
        </w:rPr>
        <w:t>Shared Governance Collaboration via Utah Coun</w:t>
      </w:r>
      <w:r w:rsidR="005701BE" w:rsidRPr="00DE3708">
        <w:rPr>
          <w:rFonts w:cstheme="minorHAnsi"/>
          <w:b/>
          <w:sz w:val="24"/>
          <w:szCs w:val="24"/>
        </w:rPr>
        <w:t xml:space="preserve">cil </w:t>
      </w:r>
      <w:r w:rsidRPr="00DE3708">
        <w:rPr>
          <w:rFonts w:cstheme="minorHAnsi"/>
          <w:b/>
          <w:sz w:val="24"/>
          <w:szCs w:val="24"/>
        </w:rPr>
        <w:t>o</w:t>
      </w:r>
      <w:r w:rsidR="004D32E7" w:rsidRPr="00DE3708">
        <w:rPr>
          <w:rFonts w:cstheme="minorHAnsi"/>
          <w:b/>
          <w:sz w:val="24"/>
          <w:szCs w:val="24"/>
        </w:rPr>
        <w:t>f</w:t>
      </w:r>
      <w:r w:rsidRPr="00DE3708">
        <w:rPr>
          <w:rFonts w:cstheme="minorHAnsi"/>
          <w:b/>
          <w:sz w:val="24"/>
          <w:szCs w:val="24"/>
        </w:rPr>
        <w:t xml:space="preserve"> Faculty Senate Leaders</w:t>
      </w:r>
      <w:r w:rsidR="009D3BA4" w:rsidRPr="00DE3708">
        <w:rPr>
          <w:rFonts w:cstheme="minorHAnsi"/>
          <w:b/>
          <w:sz w:val="24"/>
          <w:szCs w:val="24"/>
        </w:rPr>
        <w:t xml:space="preserve"> (UCFSL)</w:t>
      </w:r>
    </w:p>
    <w:p w14:paraId="3B966279" w14:textId="77777777" w:rsidR="0003088A" w:rsidRPr="00DE3708" w:rsidRDefault="0003088A" w:rsidP="00243EAB">
      <w:pPr>
        <w:rPr>
          <w:rFonts w:cstheme="minorHAnsi"/>
          <w:sz w:val="24"/>
          <w:szCs w:val="24"/>
        </w:rPr>
      </w:pPr>
    </w:p>
    <w:p w14:paraId="134C8E15" w14:textId="27493925" w:rsidR="0096440A" w:rsidRPr="00DE3708" w:rsidRDefault="0003088A" w:rsidP="00243EAB">
      <w:pPr>
        <w:rPr>
          <w:rFonts w:cstheme="minorHAnsi"/>
          <w:sz w:val="24"/>
          <w:szCs w:val="24"/>
        </w:rPr>
      </w:pPr>
      <w:r w:rsidRPr="00DE3708">
        <w:rPr>
          <w:rFonts w:cstheme="minorHAnsi"/>
          <w:sz w:val="24"/>
          <w:szCs w:val="24"/>
        </w:rPr>
        <w:t>By working together</w:t>
      </w:r>
      <w:r w:rsidR="009D3BA4" w:rsidRPr="00DE3708">
        <w:rPr>
          <w:rFonts w:cstheme="minorHAnsi"/>
          <w:sz w:val="24"/>
          <w:szCs w:val="24"/>
        </w:rPr>
        <w:t xml:space="preserve"> under the umbrella of UCFSL</w:t>
      </w:r>
      <w:r w:rsidRPr="00DE3708">
        <w:rPr>
          <w:rFonts w:cstheme="minorHAnsi"/>
          <w:sz w:val="24"/>
          <w:szCs w:val="24"/>
        </w:rPr>
        <w:t>, faculty senate leadership teams across Utah can strive for quality improvement, strengthening of communication, and shared best practice</w:t>
      </w:r>
      <w:r w:rsidR="000B313E" w:rsidRPr="00DE3708">
        <w:rPr>
          <w:rFonts w:cstheme="minorHAnsi"/>
          <w:sz w:val="24"/>
          <w:szCs w:val="24"/>
        </w:rPr>
        <w:t>s</w:t>
      </w:r>
      <w:r w:rsidR="00AA62C8" w:rsidRPr="00DE3708">
        <w:rPr>
          <w:rFonts w:cstheme="minorHAnsi"/>
          <w:sz w:val="24"/>
          <w:szCs w:val="24"/>
        </w:rPr>
        <w:t>.</w:t>
      </w:r>
      <w:r w:rsidR="008E4945" w:rsidRPr="00DE3708">
        <w:rPr>
          <w:rFonts w:cstheme="minorHAnsi"/>
          <w:sz w:val="24"/>
          <w:szCs w:val="24"/>
        </w:rPr>
        <w:t xml:space="preserve"> </w:t>
      </w:r>
      <w:r w:rsidR="009D3BA4" w:rsidRPr="00DE3708">
        <w:rPr>
          <w:rFonts w:cstheme="minorHAnsi"/>
          <w:sz w:val="24"/>
          <w:szCs w:val="24"/>
        </w:rPr>
        <w:lastRenderedPageBreak/>
        <w:t xml:space="preserve">If UCFSL were to </w:t>
      </w:r>
      <w:r w:rsidR="00AA62C8" w:rsidRPr="00DE3708">
        <w:rPr>
          <w:rFonts w:cstheme="minorHAnsi"/>
          <w:sz w:val="24"/>
          <w:szCs w:val="24"/>
        </w:rPr>
        <w:t>work</w:t>
      </w:r>
      <w:r w:rsidR="009D3BA4" w:rsidRPr="00DE3708">
        <w:rPr>
          <w:rFonts w:cstheme="minorHAnsi"/>
          <w:sz w:val="24"/>
          <w:szCs w:val="24"/>
        </w:rPr>
        <w:t xml:space="preserve"> more closely</w:t>
      </w:r>
      <w:r w:rsidR="00AA62C8" w:rsidRPr="00DE3708">
        <w:rPr>
          <w:rFonts w:cstheme="minorHAnsi"/>
          <w:sz w:val="24"/>
          <w:szCs w:val="24"/>
        </w:rPr>
        <w:t xml:space="preserve"> with </w:t>
      </w:r>
      <w:r w:rsidR="003A6A2B">
        <w:rPr>
          <w:rFonts w:cstheme="minorHAnsi"/>
          <w:sz w:val="24"/>
          <w:szCs w:val="24"/>
        </w:rPr>
        <w:t>USHE</w:t>
      </w:r>
      <w:r w:rsidR="009D3BA4" w:rsidRPr="00DE3708">
        <w:rPr>
          <w:rFonts w:cstheme="minorHAnsi"/>
          <w:sz w:val="24"/>
          <w:szCs w:val="24"/>
        </w:rPr>
        <w:t xml:space="preserve">, </w:t>
      </w:r>
      <w:r w:rsidR="00AA62C8" w:rsidRPr="00DE3708">
        <w:rPr>
          <w:rFonts w:cstheme="minorHAnsi"/>
          <w:sz w:val="24"/>
          <w:szCs w:val="24"/>
        </w:rPr>
        <w:t>the state c</w:t>
      </w:r>
      <w:r w:rsidR="009D3BA4" w:rsidRPr="00DE3708">
        <w:rPr>
          <w:rFonts w:cstheme="minorHAnsi"/>
          <w:sz w:val="24"/>
          <w:szCs w:val="24"/>
        </w:rPr>
        <w:t>ould</w:t>
      </w:r>
      <w:r w:rsidR="00AA62C8" w:rsidRPr="00DE3708">
        <w:rPr>
          <w:rFonts w:cstheme="minorHAnsi"/>
          <w:sz w:val="24"/>
          <w:szCs w:val="24"/>
        </w:rPr>
        <w:t xml:space="preserve"> build a culture of shared governance and shared mission</w:t>
      </w:r>
      <w:r w:rsidR="009D3BA4" w:rsidRPr="00DE3708">
        <w:rPr>
          <w:rFonts w:cstheme="minorHAnsi"/>
          <w:sz w:val="24"/>
          <w:szCs w:val="24"/>
        </w:rPr>
        <w:t xml:space="preserve"> across Utah</w:t>
      </w:r>
      <w:r w:rsidR="00AA62C8" w:rsidRPr="00DE3708">
        <w:rPr>
          <w:rFonts w:cstheme="minorHAnsi"/>
          <w:sz w:val="24"/>
          <w:szCs w:val="24"/>
        </w:rPr>
        <w:t>. Having a statewide</w:t>
      </w:r>
      <w:r w:rsidR="00BA1839" w:rsidRPr="00DE3708">
        <w:rPr>
          <w:rFonts w:cstheme="minorHAnsi"/>
          <w:sz w:val="24"/>
          <w:szCs w:val="24"/>
        </w:rPr>
        <w:t xml:space="preserve"> and cross-institutional</w:t>
      </w:r>
      <w:r w:rsidR="00AA62C8" w:rsidRPr="00DE3708">
        <w:rPr>
          <w:rFonts w:cstheme="minorHAnsi"/>
          <w:sz w:val="24"/>
          <w:szCs w:val="24"/>
        </w:rPr>
        <w:t xml:space="preserve"> focus </w:t>
      </w:r>
      <w:r w:rsidR="009D3BA4" w:rsidRPr="00DE3708">
        <w:rPr>
          <w:rFonts w:cstheme="minorHAnsi"/>
          <w:sz w:val="24"/>
          <w:szCs w:val="24"/>
        </w:rPr>
        <w:t xml:space="preserve">would help </w:t>
      </w:r>
      <w:r w:rsidR="00AA62C8" w:rsidRPr="00DE3708">
        <w:rPr>
          <w:rFonts w:cstheme="minorHAnsi"/>
          <w:sz w:val="24"/>
          <w:szCs w:val="24"/>
        </w:rPr>
        <w:t>avoid any potential conflict</w:t>
      </w:r>
      <w:r w:rsidR="009D3BA4" w:rsidRPr="00DE3708">
        <w:rPr>
          <w:rFonts w:cstheme="minorHAnsi"/>
          <w:sz w:val="24"/>
          <w:szCs w:val="24"/>
        </w:rPr>
        <w:t>s</w:t>
      </w:r>
      <w:r w:rsidR="00AA62C8" w:rsidRPr="00DE3708">
        <w:rPr>
          <w:rFonts w:cstheme="minorHAnsi"/>
          <w:sz w:val="24"/>
          <w:szCs w:val="24"/>
        </w:rPr>
        <w:t xml:space="preserve"> of interest by </w:t>
      </w:r>
      <w:r w:rsidR="00BA1839" w:rsidRPr="00DE3708">
        <w:rPr>
          <w:rFonts w:cstheme="minorHAnsi"/>
          <w:sz w:val="24"/>
          <w:szCs w:val="24"/>
        </w:rPr>
        <w:t xml:space="preserve">broadening the conversations to embrace public interests and avoid acting from </w:t>
      </w:r>
      <w:r w:rsidR="009D3BA4" w:rsidRPr="00DE3708">
        <w:rPr>
          <w:rFonts w:cstheme="minorHAnsi"/>
          <w:sz w:val="24"/>
          <w:szCs w:val="24"/>
        </w:rPr>
        <w:t xml:space="preserve">purely </w:t>
      </w:r>
      <w:r w:rsidR="00BA1839" w:rsidRPr="00DE3708">
        <w:rPr>
          <w:rFonts w:cstheme="minorHAnsi"/>
          <w:sz w:val="24"/>
          <w:szCs w:val="24"/>
        </w:rPr>
        <w:t>personal, ideological, or institutional interests.</w:t>
      </w:r>
      <w:r w:rsidR="008E4945" w:rsidRPr="00DE3708">
        <w:rPr>
          <w:rFonts w:cstheme="minorHAnsi"/>
          <w:sz w:val="24"/>
          <w:szCs w:val="24"/>
        </w:rPr>
        <w:t xml:space="preserve"> </w:t>
      </w:r>
      <w:r w:rsidR="00BA1839" w:rsidRPr="00DE3708">
        <w:rPr>
          <w:rFonts w:cstheme="minorHAnsi"/>
          <w:sz w:val="24"/>
          <w:szCs w:val="24"/>
        </w:rPr>
        <w:t>Meetings and communications c</w:t>
      </w:r>
      <w:r w:rsidR="009D3BA4" w:rsidRPr="00DE3708">
        <w:rPr>
          <w:rFonts w:cstheme="minorHAnsi"/>
          <w:sz w:val="24"/>
          <w:szCs w:val="24"/>
        </w:rPr>
        <w:t>ould</w:t>
      </w:r>
      <w:r w:rsidR="00BA1839" w:rsidRPr="00DE3708">
        <w:rPr>
          <w:rFonts w:cstheme="minorHAnsi"/>
          <w:sz w:val="24"/>
          <w:szCs w:val="24"/>
        </w:rPr>
        <w:t xml:space="preserve"> be </w:t>
      </w:r>
      <w:r w:rsidR="00367C2E" w:rsidRPr="00DE3708">
        <w:rPr>
          <w:rFonts w:cstheme="minorHAnsi"/>
          <w:sz w:val="24"/>
          <w:szCs w:val="24"/>
        </w:rPr>
        <w:t>procedurally controlled to assure openness, competitive opportunity, and equal access to information. When a conflict is disclosed</w:t>
      </w:r>
      <w:r w:rsidR="00BA1839" w:rsidRPr="00DE3708">
        <w:rPr>
          <w:rFonts w:cstheme="minorHAnsi"/>
          <w:sz w:val="24"/>
          <w:szCs w:val="24"/>
        </w:rPr>
        <w:t xml:space="preserve"> for any Regent</w:t>
      </w:r>
      <w:r w:rsidR="00367C2E" w:rsidRPr="00DE3708">
        <w:rPr>
          <w:rFonts w:cstheme="minorHAnsi"/>
          <w:sz w:val="24"/>
          <w:szCs w:val="24"/>
        </w:rPr>
        <w:t>,</w:t>
      </w:r>
      <w:r w:rsidR="00BA1839" w:rsidRPr="00DE3708">
        <w:rPr>
          <w:rFonts w:cstheme="minorHAnsi"/>
          <w:sz w:val="24"/>
          <w:szCs w:val="24"/>
        </w:rPr>
        <w:t xml:space="preserve"> faculty representative or other</w:t>
      </w:r>
      <w:r w:rsidR="009D3BA4" w:rsidRPr="00DE3708">
        <w:rPr>
          <w:rFonts w:cstheme="minorHAnsi"/>
          <w:sz w:val="24"/>
          <w:szCs w:val="24"/>
        </w:rPr>
        <w:t xml:space="preserve"> party</w:t>
      </w:r>
      <w:r w:rsidR="00BA1839" w:rsidRPr="00DE3708">
        <w:rPr>
          <w:rFonts w:cstheme="minorHAnsi"/>
          <w:sz w:val="24"/>
          <w:szCs w:val="24"/>
        </w:rPr>
        <w:t>,</w:t>
      </w:r>
      <w:r w:rsidR="00367C2E" w:rsidRPr="00DE3708">
        <w:rPr>
          <w:rFonts w:cstheme="minorHAnsi"/>
          <w:sz w:val="24"/>
          <w:szCs w:val="24"/>
        </w:rPr>
        <w:t xml:space="preserve"> </w:t>
      </w:r>
      <w:r w:rsidR="009D3BA4" w:rsidRPr="00DE3708">
        <w:rPr>
          <w:rFonts w:cstheme="minorHAnsi"/>
          <w:sz w:val="24"/>
          <w:szCs w:val="24"/>
        </w:rPr>
        <w:t xml:space="preserve">the party in question </w:t>
      </w:r>
      <w:r w:rsidR="00BA1839" w:rsidRPr="00DE3708">
        <w:rPr>
          <w:rFonts w:cstheme="minorHAnsi"/>
          <w:sz w:val="24"/>
          <w:szCs w:val="24"/>
        </w:rPr>
        <w:t>would</w:t>
      </w:r>
      <w:r w:rsidR="00367C2E" w:rsidRPr="00DE3708">
        <w:rPr>
          <w:rFonts w:cstheme="minorHAnsi"/>
          <w:sz w:val="24"/>
          <w:szCs w:val="24"/>
        </w:rPr>
        <w:t xml:space="preserve"> abstain from voting or promoting the discussion between Board members.</w:t>
      </w:r>
      <w:r w:rsidR="00BA1839" w:rsidRPr="00DE3708">
        <w:rPr>
          <w:rFonts w:cstheme="minorHAnsi"/>
          <w:sz w:val="24"/>
          <w:szCs w:val="24"/>
        </w:rPr>
        <w:t xml:space="preserve"> A responsibility </w:t>
      </w:r>
      <w:r w:rsidR="00187CC3" w:rsidRPr="00DE3708">
        <w:rPr>
          <w:rFonts w:cstheme="minorHAnsi"/>
          <w:sz w:val="24"/>
          <w:szCs w:val="24"/>
        </w:rPr>
        <w:t xml:space="preserve">of </w:t>
      </w:r>
      <w:r w:rsidR="00BA1839" w:rsidRPr="00DE3708">
        <w:rPr>
          <w:rFonts w:cstheme="minorHAnsi"/>
          <w:sz w:val="24"/>
          <w:szCs w:val="24"/>
        </w:rPr>
        <w:t>the Board of Regents is making decisions in the long-term best interests of students and the people of Utah, without favoring one particular university campus or geographic area.</w:t>
      </w:r>
      <w:r w:rsidR="008E4945" w:rsidRPr="00DE3708">
        <w:rPr>
          <w:rFonts w:cstheme="minorHAnsi"/>
          <w:sz w:val="24"/>
          <w:szCs w:val="24"/>
        </w:rPr>
        <w:t xml:space="preserve"> </w:t>
      </w:r>
      <w:r w:rsidR="00BA1839" w:rsidRPr="00DE3708">
        <w:rPr>
          <w:rFonts w:cstheme="minorHAnsi"/>
          <w:sz w:val="24"/>
          <w:szCs w:val="24"/>
        </w:rPr>
        <w:t xml:space="preserve">Each board member takes </w:t>
      </w:r>
      <w:r w:rsidR="00367C2E" w:rsidRPr="00DE3708">
        <w:rPr>
          <w:rFonts w:cstheme="minorHAnsi"/>
          <w:sz w:val="24"/>
          <w:szCs w:val="24"/>
        </w:rPr>
        <w:t>responsibility for holding a long-term and statewide view on their decision making, even at the expense of personal or narrow constituent interests</w:t>
      </w:r>
      <w:r w:rsidR="00BA1839" w:rsidRPr="00DE3708">
        <w:rPr>
          <w:rFonts w:cstheme="minorHAnsi"/>
          <w:sz w:val="24"/>
          <w:szCs w:val="24"/>
        </w:rPr>
        <w:t xml:space="preserve">. </w:t>
      </w:r>
    </w:p>
    <w:p w14:paraId="7AF37219" w14:textId="77777777" w:rsidR="00D94016" w:rsidRPr="00DE3708" w:rsidRDefault="00D94016" w:rsidP="00243EAB">
      <w:pPr>
        <w:rPr>
          <w:rFonts w:cstheme="minorHAnsi"/>
          <w:b/>
          <w:sz w:val="24"/>
          <w:szCs w:val="24"/>
        </w:rPr>
      </w:pPr>
    </w:p>
    <w:p w14:paraId="686D2B4E" w14:textId="77777777" w:rsidR="00243EAB" w:rsidRPr="00DE3708" w:rsidRDefault="00243EAB" w:rsidP="00243EAB">
      <w:pPr>
        <w:rPr>
          <w:rFonts w:cstheme="minorHAnsi"/>
          <w:b/>
          <w:sz w:val="24"/>
          <w:szCs w:val="24"/>
        </w:rPr>
      </w:pPr>
      <w:r w:rsidRPr="00DE3708">
        <w:rPr>
          <w:rFonts w:cstheme="minorHAnsi"/>
          <w:b/>
          <w:sz w:val="24"/>
          <w:szCs w:val="24"/>
        </w:rPr>
        <w:t>Support for New Initiatives</w:t>
      </w:r>
      <w:r w:rsidR="0087349D" w:rsidRPr="00DE3708">
        <w:rPr>
          <w:rFonts w:cstheme="minorHAnsi"/>
          <w:b/>
          <w:sz w:val="24"/>
          <w:szCs w:val="24"/>
        </w:rPr>
        <w:t xml:space="preserve"> and Policy Strategies</w:t>
      </w:r>
    </w:p>
    <w:p w14:paraId="3F2343DA" w14:textId="77777777" w:rsidR="00243EAB" w:rsidRPr="00DE3708" w:rsidRDefault="00243EAB" w:rsidP="00243EAB">
      <w:pPr>
        <w:rPr>
          <w:rFonts w:cstheme="minorHAnsi"/>
          <w:sz w:val="24"/>
          <w:szCs w:val="24"/>
        </w:rPr>
      </w:pPr>
    </w:p>
    <w:p w14:paraId="46EEC6FB" w14:textId="1907E123" w:rsidR="000B313E" w:rsidRPr="00DE3708" w:rsidRDefault="003A6A2B" w:rsidP="0066554E">
      <w:pPr>
        <w:rPr>
          <w:rFonts w:cstheme="minorHAnsi"/>
          <w:sz w:val="24"/>
          <w:szCs w:val="24"/>
        </w:rPr>
      </w:pPr>
      <w:r>
        <w:rPr>
          <w:rFonts w:cstheme="minorHAnsi"/>
          <w:sz w:val="24"/>
          <w:szCs w:val="24"/>
        </w:rPr>
        <w:t>T</w:t>
      </w:r>
      <w:r w:rsidR="00711281" w:rsidRPr="00DE3708">
        <w:rPr>
          <w:rFonts w:cstheme="minorHAnsi"/>
          <w:sz w:val="24"/>
          <w:szCs w:val="24"/>
        </w:rPr>
        <w:t>he NCHEMS report notes</w:t>
      </w:r>
      <w:r>
        <w:rPr>
          <w:rFonts w:cstheme="minorHAnsi"/>
          <w:sz w:val="24"/>
          <w:szCs w:val="24"/>
        </w:rPr>
        <w:t xml:space="preserve"> that</w:t>
      </w:r>
      <w:r w:rsidR="00711281" w:rsidRPr="00DE3708">
        <w:rPr>
          <w:rFonts w:cstheme="minorHAnsi"/>
          <w:sz w:val="24"/>
          <w:szCs w:val="24"/>
        </w:rPr>
        <w:t xml:space="preserve"> policy is often driven by </w:t>
      </w:r>
      <w:r w:rsidR="008F4A94" w:rsidRPr="00DE3708">
        <w:rPr>
          <w:rFonts w:cstheme="minorHAnsi"/>
          <w:sz w:val="24"/>
          <w:szCs w:val="24"/>
        </w:rPr>
        <w:t xml:space="preserve">the </w:t>
      </w:r>
      <w:r w:rsidR="00711281" w:rsidRPr="00DE3708">
        <w:rPr>
          <w:rFonts w:cstheme="minorHAnsi"/>
          <w:sz w:val="24"/>
          <w:szCs w:val="24"/>
        </w:rPr>
        <w:t>legislature</w:t>
      </w:r>
      <w:r>
        <w:rPr>
          <w:rFonts w:cstheme="minorHAnsi"/>
          <w:sz w:val="24"/>
          <w:szCs w:val="24"/>
        </w:rPr>
        <w:t xml:space="preserve"> in Utah. This process often yields good ideas, but</w:t>
      </w:r>
      <w:r w:rsidR="00711281" w:rsidRPr="00DE3708">
        <w:rPr>
          <w:rFonts w:cstheme="minorHAnsi"/>
          <w:sz w:val="24"/>
          <w:szCs w:val="24"/>
        </w:rPr>
        <w:t xml:space="preserve"> without </w:t>
      </w:r>
      <w:r w:rsidR="006B5F9F" w:rsidRPr="00DE3708">
        <w:rPr>
          <w:rFonts w:cstheme="minorHAnsi"/>
          <w:sz w:val="24"/>
          <w:szCs w:val="24"/>
        </w:rPr>
        <w:t>“</w:t>
      </w:r>
      <w:r w:rsidR="00711281" w:rsidRPr="00DE3708">
        <w:rPr>
          <w:rFonts w:cstheme="minorHAnsi"/>
          <w:sz w:val="24"/>
          <w:szCs w:val="24"/>
        </w:rPr>
        <w:t>specification of sub-goals that can be acted upon and create the basis for accountability for the various components of the education system in the state</w:t>
      </w:r>
      <w:r w:rsidR="00187CC3" w:rsidRPr="00DE3708">
        <w:rPr>
          <w:rFonts w:cstheme="minorHAnsi"/>
          <w:sz w:val="24"/>
          <w:szCs w:val="24"/>
        </w:rPr>
        <w:t xml:space="preserve">,” </w:t>
      </w:r>
      <w:r w:rsidR="00711281" w:rsidRPr="00DE3708">
        <w:rPr>
          <w:rFonts w:cstheme="minorHAnsi"/>
          <w:sz w:val="24"/>
          <w:szCs w:val="24"/>
        </w:rPr>
        <w:t>they sometimes do not y</w:t>
      </w:r>
      <w:r w:rsidR="000B313E" w:rsidRPr="00DE3708">
        <w:rPr>
          <w:rFonts w:cstheme="minorHAnsi"/>
          <w:sz w:val="24"/>
          <w:szCs w:val="24"/>
        </w:rPr>
        <w:t>ield</w:t>
      </w:r>
      <w:r w:rsidR="00711281" w:rsidRPr="00DE3708">
        <w:rPr>
          <w:rFonts w:cstheme="minorHAnsi"/>
          <w:sz w:val="24"/>
          <w:szCs w:val="24"/>
        </w:rPr>
        <w:t xml:space="preserve"> the collective benefits desired.</w:t>
      </w:r>
      <w:r w:rsidR="008E4945" w:rsidRPr="00DE3708">
        <w:rPr>
          <w:rFonts w:cstheme="minorHAnsi"/>
          <w:sz w:val="24"/>
          <w:szCs w:val="24"/>
        </w:rPr>
        <w:t xml:space="preserve"> </w:t>
      </w:r>
      <w:r w:rsidR="00711281" w:rsidRPr="00DE3708">
        <w:rPr>
          <w:rFonts w:cstheme="minorHAnsi"/>
          <w:sz w:val="24"/>
          <w:szCs w:val="24"/>
        </w:rPr>
        <w:t>NCHEMS has also noted</w:t>
      </w:r>
      <w:r w:rsidR="000B313E" w:rsidRPr="00DE3708">
        <w:rPr>
          <w:rFonts w:cstheme="minorHAnsi"/>
          <w:sz w:val="24"/>
          <w:szCs w:val="24"/>
        </w:rPr>
        <w:t xml:space="preserve"> </w:t>
      </w:r>
      <w:r w:rsidR="00711281" w:rsidRPr="00DE3708">
        <w:rPr>
          <w:rFonts w:cstheme="minorHAnsi"/>
          <w:sz w:val="24"/>
          <w:szCs w:val="24"/>
        </w:rPr>
        <w:t xml:space="preserve">that often </w:t>
      </w:r>
      <w:r w:rsidR="006B5F9F" w:rsidRPr="00DE3708">
        <w:rPr>
          <w:rFonts w:cstheme="minorHAnsi"/>
          <w:sz w:val="24"/>
          <w:szCs w:val="24"/>
        </w:rPr>
        <w:t xml:space="preserve">the Utah </w:t>
      </w:r>
      <w:r w:rsidR="00711281" w:rsidRPr="00DE3708">
        <w:rPr>
          <w:rFonts w:cstheme="minorHAnsi"/>
          <w:sz w:val="24"/>
          <w:szCs w:val="24"/>
        </w:rPr>
        <w:t>plans are decidedly institutionally flavored (</w:t>
      </w:r>
      <w:r>
        <w:rPr>
          <w:rFonts w:cstheme="minorHAnsi"/>
          <w:sz w:val="24"/>
          <w:szCs w:val="24"/>
        </w:rPr>
        <w:t>NCHEMS</w:t>
      </w:r>
      <w:r w:rsidR="00711281" w:rsidRPr="00DE3708">
        <w:rPr>
          <w:rFonts w:cstheme="minorHAnsi"/>
          <w:sz w:val="24"/>
          <w:szCs w:val="24"/>
        </w:rPr>
        <w:t xml:space="preserve">, 2019). </w:t>
      </w:r>
      <w:r w:rsidR="000B313E" w:rsidRPr="00DE3708">
        <w:rPr>
          <w:rFonts w:cstheme="minorHAnsi"/>
          <w:sz w:val="24"/>
          <w:szCs w:val="24"/>
        </w:rPr>
        <w:t xml:space="preserve"> </w:t>
      </w:r>
    </w:p>
    <w:p w14:paraId="51545B48" w14:textId="77777777" w:rsidR="000B313E" w:rsidRPr="00DE3708" w:rsidRDefault="000B313E" w:rsidP="0066554E">
      <w:pPr>
        <w:rPr>
          <w:rFonts w:cstheme="minorHAnsi"/>
          <w:sz w:val="24"/>
          <w:szCs w:val="24"/>
        </w:rPr>
      </w:pPr>
    </w:p>
    <w:p w14:paraId="3AF12A5C" w14:textId="5E54C811" w:rsidR="00560D4C" w:rsidRPr="00DE3708" w:rsidRDefault="00711281" w:rsidP="00560D4C">
      <w:pPr>
        <w:rPr>
          <w:rFonts w:cstheme="minorHAnsi"/>
          <w:sz w:val="24"/>
          <w:szCs w:val="24"/>
        </w:rPr>
      </w:pPr>
      <w:r w:rsidRPr="00DE3708">
        <w:rPr>
          <w:rFonts w:cstheme="minorHAnsi"/>
          <w:sz w:val="24"/>
          <w:szCs w:val="24"/>
        </w:rPr>
        <w:t xml:space="preserve">Faculty member representation at a state-wide non-institutionally-focused level </w:t>
      </w:r>
      <w:r w:rsidR="0066554E" w:rsidRPr="00DE3708">
        <w:rPr>
          <w:rFonts w:cstheme="minorHAnsi"/>
          <w:sz w:val="24"/>
          <w:szCs w:val="24"/>
        </w:rPr>
        <w:t>could help.</w:t>
      </w:r>
      <w:r w:rsidR="008E4945" w:rsidRPr="00DE3708">
        <w:rPr>
          <w:rFonts w:cstheme="minorHAnsi"/>
          <w:sz w:val="24"/>
          <w:szCs w:val="24"/>
        </w:rPr>
        <w:t xml:space="preserve"> </w:t>
      </w:r>
      <w:r w:rsidR="0066554E" w:rsidRPr="00DE3708">
        <w:rPr>
          <w:rFonts w:cstheme="minorHAnsi"/>
          <w:sz w:val="24"/>
          <w:szCs w:val="24"/>
        </w:rPr>
        <w:t>It is via the staff and faculty that most initiative</w:t>
      </w:r>
      <w:r w:rsidR="003A6A2B">
        <w:rPr>
          <w:rFonts w:cstheme="minorHAnsi"/>
          <w:sz w:val="24"/>
          <w:szCs w:val="24"/>
        </w:rPr>
        <w:t>s</w:t>
      </w:r>
      <w:r w:rsidR="0066554E" w:rsidRPr="00DE3708">
        <w:rPr>
          <w:rFonts w:cstheme="minorHAnsi"/>
          <w:sz w:val="24"/>
          <w:szCs w:val="24"/>
        </w:rPr>
        <w:t xml:space="preserve"> a</w:t>
      </w:r>
      <w:r w:rsidR="00051113" w:rsidRPr="00DE3708">
        <w:rPr>
          <w:rFonts w:cstheme="minorHAnsi"/>
          <w:sz w:val="24"/>
          <w:szCs w:val="24"/>
        </w:rPr>
        <w:t>re</w:t>
      </w:r>
      <w:r w:rsidR="0066554E" w:rsidRPr="00DE3708">
        <w:rPr>
          <w:rFonts w:cstheme="minorHAnsi"/>
          <w:sz w:val="24"/>
          <w:szCs w:val="24"/>
        </w:rPr>
        <w:t xml:space="preserve"> put in to action.</w:t>
      </w:r>
      <w:r w:rsidR="008E4945" w:rsidRPr="00DE3708">
        <w:rPr>
          <w:rFonts w:cstheme="minorHAnsi"/>
          <w:sz w:val="24"/>
          <w:szCs w:val="24"/>
        </w:rPr>
        <w:t xml:space="preserve"> </w:t>
      </w:r>
      <w:r w:rsidR="0066554E" w:rsidRPr="00DE3708">
        <w:rPr>
          <w:rFonts w:cstheme="minorHAnsi"/>
          <w:sz w:val="24"/>
          <w:szCs w:val="24"/>
        </w:rPr>
        <w:t>Consider, for example, a</w:t>
      </w:r>
      <w:r w:rsidR="00243EAB" w:rsidRPr="00DE3708">
        <w:rPr>
          <w:rFonts w:cstheme="minorHAnsi"/>
          <w:sz w:val="24"/>
          <w:szCs w:val="24"/>
        </w:rPr>
        <w:t xml:space="preserve">s the </w:t>
      </w:r>
      <w:r w:rsidR="0066554E" w:rsidRPr="00DE3708">
        <w:rPr>
          <w:rFonts w:cstheme="minorHAnsi"/>
          <w:sz w:val="24"/>
          <w:szCs w:val="24"/>
        </w:rPr>
        <w:t xml:space="preserve">Utah </w:t>
      </w:r>
      <w:r w:rsidR="00243EAB" w:rsidRPr="00DE3708">
        <w:rPr>
          <w:rFonts w:cstheme="minorHAnsi"/>
          <w:sz w:val="24"/>
          <w:szCs w:val="24"/>
        </w:rPr>
        <w:t>state legislature pursues new initiatives such as those found in H</w:t>
      </w:r>
      <w:r w:rsidR="00851077" w:rsidRPr="00DE3708">
        <w:rPr>
          <w:rFonts w:cstheme="minorHAnsi"/>
          <w:sz w:val="24"/>
          <w:szCs w:val="24"/>
        </w:rPr>
        <w:t xml:space="preserve">ouse Bill </w:t>
      </w:r>
      <w:r w:rsidR="00F57D69" w:rsidRPr="00DE3708">
        <w:rPr>
          <w:rFonts w:cstheme="minorHAnsi"/>
          <w:sz w:val="24"/>
          <w:szCs w:val="24"/>
        </w:rPr>
        <w:t>4</w:t>
      </w:r>
      <w:r w:rsidR="0066554E" w:rsidRPr="00DE3708">
        <w:rPr>
          <w:rFonts w:cstheme="minorHAnsi"/>
          <w:sz w:val="24"/>
          <w:szCs w:val="24"/>
        </w:rPr>
        <w:t>5</w:t>
      </w:r>
      <w:r w:rsidR="00851077" w:rsidRPr="00DE3708">
        <w:rPr>
          <w:rFonts w:cstheme="minorHAnsi"/>
          <w:sz w:val="24"/>
          <w:szCs w:val="24"/>
        </w:rPr>
        <w:t xml:space="preserve"> Higher Education Credit Amendments</w:t>
      </w:r>
      <w:r w:rsidR="0066554E" w:rsidRPr="00DE3708">
        <w:rPr>
          <w:rFonts w:cstheme="minorHAnsi"/>
          <w:sz w:val="24"/>
          <w:szCs w:val="24"/>
        </w:rPr>
        <w:t>--</w:t>
      </w:r>
      <w:r w:rsidR="00851077" w:rsidRPr="00DE3708">
        <w:rPr>
          <w:rFonts w:cstheme="minorHAnsi"/>
          <w:sz w:val="24"/>
          <w:szCs w:val="24"/>
        </w:rPr>
        <w:t>t</w:t>
      </w:r>
      <w:r w:rsidR="00243EAB" w:rsidRPr="00DE3708">
        <w:rPr>
          <w:rFonts w:cstheme="minorHAnsi"/>
          <w:sz w:val="24"/>
          <w:szCs w:val="24"/>
        </w:rPr>
        <w:t>ransfer credits across institutions</w:t>
      </w:r>
      <w:r w:rsidR="0066554E" w:rsidRPr="00DE3708">
        <w:rPr>
          <w:rFonts w:cstheme="minorHAnsi"/>
          <w:sz w:val="24"/>
          <w:szCs w:val="24"/>
        </w:rPr>
        <w:t xml:space="preserve"> and p</w:t>
      </w:r>
      <w:r w:rsidR="00243EAB" w:rsidRPr="00DE3708">
        <w:rPr>
          <w:rFonts w:cstheme="minorHAnsi"/>
          <w:sz w:val="24"/>
          <w:szCs w:val="24"/>
        </w:rPr>
        <w:t>rior learning assessment</w:t>
      </w:r>
      <w:r w:rsidR="0066554E" w:rsidRPr="00DE3708">
        <w:rPr>
          <w:rFonts w:cstheme="minorHAnsi"/>
          <w:sz w:val="24"/>
          <w:szCs w:val="24"/>
        </w:rPr>
        <w:t>s</w:t>
      </w:r>
      <w:r w:rsidR="00851077" w:rsidRPr="00DE3708">
        <w:rPr>
          <w:rFonts w:cstheme="minorHAnsi"/>
          <w:sz w:val="24"/>
          <w:szCs w:val="24"/>
        </w:rPr>
        <w:t xml:space="preserve"> (Peterson &amp; Millner, 2019)</w:t>
      </w:r>
      <w:r w:rsidR="0066554E" w:rsidRPr="00DE3708">
        <w:rPr>
          <w:rFonts w:cstheme="minorHAnsi"/>
          <w:sz w:val="24"/>
          <w:szCs w:val="24"/>
        </w:rPr>
        <w:t>.</w:t>
      </w:r>
      <w:r w:rsidR="008E4945" w:rsidRPr="00DE3708">
        <w:rPr>
          <w:rFonts w:cstheme="minorHAnsi"/>
          <w:sz w:val="24"/>
          <w:szCs w:val="24"/>
        </w:rPr>
        <w:t xml:space="preserve"> </w:t>
      </w:r>
      <w:r w:rsidR="0066554E" w:rsidRPr="00DE3708">
        <w:rPr>
          <w:rFonts w:cstheme="minorHAnsi"/>
          <w:sz w:val="24"/>
          <w:szCs w:val="24"/>
        </w:rPr>
        <w:t xml:space="preserve">Both necessitate consideration of curriculum, changes in processes, and evaluation to ensure educational outcomes are met. These are roles that faculty members play, no matter what institution they are from. </w:t>
      </w:r>
      <w:r w:rsidR="00051113" w:rsidRPr="00DE3708">
        <w:rPr>
          <w:rFonts w:cstheme="minorHAnsi"/>
          <w:sz w:val="24"/>
          <w:szCs w:val="24"/>
        </w:rPr>
        <w:t xml:space="preserve"> </w:t>
      </w:r>
      <w:r w:rsidR="00560D4C" w:rsidRPr="00DE3708">
        <w:rPr>
          <w:rFonts w:cstheme="minorHAnsi"/>
          <w:sz w:val="24"/>
          <w:szCs w:val="24"/>
        </w:rPr>
        <w:t xml:space="preserve">As faculty senate leadership from across institutions continue to work together, improvements can start to be made to overall policy strategies and practices across the state. </w:t>
      </w:r>
    </w:p>
    <w:p w14:paraId="50F2D4C7" w14:textId="77777777" w:rsidR="009A62E5" w:rsidRPr="00DE3708" w:rsidRDefault="009A62E5" w:rsidP="00560D4C">
      <w:pPr>
        <w:rPr>
          <w:rFonts w:cstheme="minorHAnsi"/>
          <w:sz w:val="24"/>
          <w:szCs w:val="24"/>
        </w:rPr>
      </w:pPr>
    </w:p>
    <w:p w14:paraId="0ED9A977" w14:textId="77777777" w:rsidR="00572803" w:rsidRPr="00DE3708" w:rsidRDefault="00572803" w:rsidP="00572803">
      <w:pPr>
        <w:jc w:val="center"/>
        <w:rPr>
          <w:rFonts w:cstheme="minorHAnsi"/>
          <w:b/>
          <w:sz w:val="24"/>
          <w:szCs w:val="24"/>
        </w:rPr>
      </w:pPr>
      <w:r w:rsidRPr="00DE3708">
        <w:rPr>
          <w:rFonts w:cstheme="minorHAnsi"/>
          <w:b/>
          <w:sz w:val="24"/>
          <w:szCs w:val="24"/>
        </w:rPr>
        <w:t>Education Leads to Economic Development</w:t>
      </w:r>
    </w:p>
    <w:p w14:paraId="4F470588" w14:textId="77777777" w:rsidR="00572803" w:rsidRPr="00DE3708" w:rsidRDefault="00572803" w:rsidP="00560D4C">
      <w:pPr>
        <w:rPr>
          <w:rFonts w:cstheme="minorHAnsi"/>
          <w:sz w:val="24"/>
          <w:szCs w:val="24"/>
        </w:rPr>
      </w:pPr>
    </w:p>
    <w:p w14:paraId="72AC214C" w14:textId="77777777" w:rsidR="00572803" w:rsidRPr="00DE3708" w:rsidRDefault="00747EEC" w:rsidP="00560D4C">
      <w:pPr>
        <w:rPr>
          <w:rFonts w:cstheme="minorHAnsi"/>
          <w:sz w:val="24"/>
          <w:szCs w:val="24"/>
        </w:rPr>
      </w:pPr>
      <w:r w:rsidRPr="00DE3708">
        <w:rPr>
          <w:rFonts w:cstheme="minorHAnsi"/>
          <w:sz w:val="24"/>
          <w:szCs w:val="24"/>
        </w:rPr>
        <w:t xml:space="preserve">Economic opportunity, in most cases, is defined by the opportunity to participate in the labor market. These labor market opportunities often depend in large part on that individual’s education and skills. </w:t>
      </w:r>
      <w:r w:rsidR="000B313E" w:rsidRPr="00DE3708">
        <w:rPr>
          <w:rFonts w:cstheme="minorHAnsi"/>
          <w:sz w:val="24"/>
          <w:szCs w:val="24"/>
        </w:rPr>
        <w:t xml:space="preserve"> </w:t>
      </w:r>
      <w:r w:rsidRPr="00DE3708">
        <w:rPr>
          <w:rFonts w:cstheme="minorHAnsi"/>
          <w:sz w:val="24"/>
          <w:szCs w:val="24"/>
        </w:rPr>
        <w:t>An individual’s employment status, inclusive of the field and salary income, will largely drive their spending and consumption patterns. These labor market characteristics in turn significantly influence economic growth and the future directions of an economy.</w:t>
      </w:r>
      <w:r w:rsidR="008E4945" w:rsidRPr="00DE3708">
        <w:rPr>
          <w:rFonts w:cstheme="minorHAnsi"/>
          <w:sz w:val="24"/>
          <w:szCs w:val="24"/>
        </w:rPr>
        <w:t xml:space="preserve"> </w:t>
      </w:r>
      <w:r w:rsidRPr="00DE3708">
        <w:rPr>
          <w:rFonts w:cstheme="minorHAnsi"/>
          <w:sz w:val="24"/>
          <w:szCs w:val="24"/>
        </w:rPr>
        <w:t>Increasingly, there is demand for highly educated workers (</w:t>
      </w:r>
      <w:proofErr w:type="spellStart"/>
      <w:r w:rsidRPr="00DE3708">
        <w:rPr>
          <w:rFonts w:cstheme="minorHAnsi"/>
          <w:sz w:val="24"/>
          <w:szCs w:val="24"/>
        </w:rPr>
        <w:t>Reynis</w:t>
      </w:r>
      <w:proofErr w:type="spellEnd"/>
      <w:r w:rsidRPr="00DE3708">
        <w:rPr>
          <w:rFonts w:cstheme="minorHAnsi"/>
          <w:sz w:val="24"/>
          <w:szCs w:val="24"/>
        </w:rPr>
        <w:t xml:space="preserve"> &amp; Peach, 2015</w:t>
      </w:r>
      <w:r w:rsidR="00DD6069" w:rsidRPr="00DE3708">
        <w:rPr>
          <w:rFonts w:cstheme="minorHAnsi"/>
          <w:sz w:val="24"/>
          <w:szCs w:val="24"/>
        </w:rPr>
        <w:t>; National Center for Higher Education Management Systems, 2019</w:t>
      </w:r>
      <w:r w:rsidRPr="00DE3708">
        <w:rPr>
          <w:rFonts w:cstheme="minorHAnsi"/>
          <w:sz w:val="24"/>
          <w:szCs w:val="24"/>
        </w:rPr>
        <w:t xml:space="preserve">). </w:t>
      </w:r>
    </w:p>
    <w:p w14:paraId="50865A38" w14:textId="77777777" w:rsidR="00243EAB" w:rsidRPr="00DE3708" w:rsidRDefault="00243EAB" w:rsidP="00484B8A">
      <w:pPr>
        <w:rPr>
          <w:rFonts w:cstheme="minorHAnsi"/>
          <w:sz w:val="24"/>
          <w:szCs w:val="24"/>
        </w:rPr>
      </w:pPr>
    </w:p>
    <w:p w14:paraId="33BCDF6A" w14:textId="3067640F" w:rsidR="000856DA" w:rsidRPr="00DE3708" w:rsidRDefault="000856DA" w:rsidP="00BA1839">
      <w:pPr>
        <w:jc w:val="center"/>
        <w:rPr>
          <w:rFonts w:cstheme="minorHAnsi"/>
          <w:b/>
          <w:sz w:val="24"/>
          <w:szCs w:val="24"/>
        </w:rPr>
      </w:pPr>
      <w:r w:rsidRPr="00DE3708">
        <w:rPr>
          <w:rFonts w:cstheme="minorHAnsi"/>
          <w:b/>
          <w:sz w:val="24"/>
          <w:szCs w:val="24"/>
        </w:rPr>
        <w:t>Recommendations</w:t>
      </w:r>
    </w:p>
    <w:p w14:paraId="09765491" w14:textId="77777777" w:rsidR="000856DA" w:rsidRPr="00DE3708" w:rsidRDefault="000856DA" w:rsidP="00BA1839">
      <w:pPr>
        <w:jc w:val="center"/>
        <w:rPr>
          <w:rFonts w:cstheme="minorHAnsi"/>
          <w:b/>
          <w:sz w:val="24"/>
          <w:szCs w:val="24"/>
        </w:rPr>
      </w:pPr>
    </w:p>
    <w:p w14:paraId="4D3FE8B1" w14:textId="3C3E0E71" w:rsidR="00066274" w:rsidRPr="00DE3708" w:rsidRDefault="003651B4" w:rsidP="00742B1A">
      <w:pPr>
        <w:rPr>
          <w:rFonts w:cstheme="minorHAnsi"/>
          <w:b/>
          <w:sz w:val="24"/>
          <w:szCs w:val="24"/>
        </w:rPr>
      </w:pPr>
      <w:r w:rsidRPr="00DE3708">
        <w:rPr>
          <w:rFonts w:cstheme="minorHAnsi"/>
          <w:b/>
          <w:sz w:val="24"/>
          <w:szCs w:val="24"/>
        </w:rPr>
        <w:t>Faculty Senate Leadership Representation in Utah System of Higher Education</w:t>
      </w:r>
    </w:p>
    <w:p w14:paraId="27CE99AE" w14:textId="77777777" w:rsidR="00066274" w:rsidRPr="00DE3708" w:rsidRDefault="00066274" w:rsidP="00484B8A">
      <w:pPr>
        <w:rPr>
          <w:rFonts w:cstheme="minorHAnsi"/>
          <w:sz w:val="24"/>
          <w:szCs w:val="24"/>
        </w:rPr>
      </w:pPr>
    </w:p>
    <w:p w14:paraId="3BEA77B6" w14:textId="399D5033" w:rsidR="00484B8A" w:rsidRPr="00DE3708" w:rsidRDefault="00686D0B" w:rsidP="00484B8A">
      <w:pPr>
        <w:rPr>
          <w:rFonts w:cstheme="minorHAnsi"/>
          <w:sz w:val="24"/>
          <w:szCs w:val="24"/>
        </w:rPr>
      </w:pPr>
      <w:r w:rsidRPr="00DE3708">
        <w:rPr>
          <w:rFonts w:cstheme="minorHAnsi"/>
          <w:sz w:val="24"/>
          <w:szCs w:val="24"/>
        </w:rPr>
        <w:t>As the Nevada System of Higher Education notes, “It is incumbent on the State’s public colleges and universities, its primary economic engine, to examine carefully how they can perform within the limited resources available today, ensuring that the State is positioned as best as it can be to recruit, retain, and grow the industries and businesses needed for a brighter future” (2011, p. 3)</w:t>
      </w:r>
      <w:r w:rsidR="00747EEC" w:rsidRPr="00DE3708">
        <w:rPr>
          <w:rFonts w:cstheme="minorHAnsi"/>
          <w:sz w:val="24"/>
          <w:szCs w:val="24"/>
        </w:rPr>
        <w:t>.</w:t>
      </w:r>
      <w:r w:rsidR="008E4945" w:rsidRPr="00DE3708">
        <w:rPr>
          <w:rFonts w:cstheme="minorHAnsi"/>
          <w:sz w:val="24"/>
          <w:szCs w:val="24"/>
        </w:rPr>
        <w:t xml:space="preserve"> </w:t>
      </w:r>
      <w:r w:rsidR="00BA1839" w:rsidRPr="00DE3708">
        <w:rPr>
          <w:rFonts w:cstheme="minorHAnsi"/>
          <w:sz w:val="24"/>
          <w:szCs w:val="24"/>
        </w:rPr>
        <w:t xml:space="preserve">Faculty senate leadership representation in </w:t>
      </w:r>
      <w:r w:rsidR="003A6A2B">
        <w:rPr>
          <w:rFonts w:cstheme="minorHAnsi"/>
          <w:sz w:val="24"/>
          <w:szCs w:val="24"/>
        </w:rPr>
        <w:t>USHE</w:t>
      </w:r>
      <w:r w:rsidR="00BA1839" w:rsidRPr="00DE3708">
        <w:rPr>
          <w:rFonts w:cstheme="minorHAnsi"/>
          <w:sz w:val="24"/>
          <w:szCs w:val="24"/>
        </w:rPr>
        <w:t xml:space="preserve"> via the Utah State Board of Regents can help accomplish this goal</w:t>
      </w:r>
      <w:r w:rsidR="00DA64CE" w:rsidRPr="00DE3708">
        <w:rPr>
          <w:rFonts w:cstheme="minorHAnsi"/>
          <w:sz w:val="24"/>
          <w:szCs w:val="24"/>
        </w:rPr>
        <w:t xml:space="preserve"> for the people of Utah</w:t>
      </w:r>
      <w:r w:rsidR="00BA1839" w:rsidRPr="00DE3708">
        <w:rPr>
          <w:rFonts w:cstheme="minorHAnsi"/>
          <w:sz w:val="24"/>
          <w:szCs w:val="24"/>
        </w:rPr>
        <w:t xml:space="preserve">. </w:t>
      </w:r>
    </w:p>
    <w:p w14:paraId="2CFF503E" w14:textId="77777777" w:rsidR="002D1246" w:rsidRPr="00DE3708" w:rsidRDefault="002D1246" w:rsidP="00484B8A">
      <w:pPr>
        <w:rPr>
          <w:rFonts w:cstheme="minorHAnsi"/>
          <w:sz w:val="24"/>
          <w:szCs w:val="24"/>
        </w:rPr>
      </w:pPr>
    </w:p>
    <w:p w14:paraId="3B797A79" w14:textId="7D8FF36E" w:rsidR="00E2016E" w:rsidRDefault="002D1246" w:rsidP="00BE2478">
      <w:pPr>
        <w:rPr>
          <w:rFonts w:cstheme="minorHAnsi"/>
          <w:sz w:val="24"/>
          <w:szCs w:val="24"/>
        </w:rPr>
      </w:pPr>
      <w:r w:rsidRPr="00DE3708">
        <w:rPr>
          <w:rFonts w:cstheme="minorHAnsi"/>
          <w:sz w:val="24"/>
          <w:szCs w:val="24"/>
        </w:rPr>
        <w:tab/>
      </w:r>
      <w:r w:rsidR="007765AC" w:rsidRPr="00036931">
        <w:rPr>
          <w:rFonts w:cstheme="minorHAnsi"/>
          <w:b/>
          <w:sz w:val="24"/>
          <w:szCs w:val="24"/>
        </w:rPr>
        <w:t xml:space="preserve">Nomination and </w:t>
      </w:r>
      <w:r w:rsidRPr="00DE3708">
        <w:rPr>
          <w:rFonts w:cstheme="minorHAnsi"/>
          <w:b/>
          <w:sz w:val="24"/>
          <w:szCs w:val="24"/>
        </w:rPr>
        <w:t>Appointment</w:t>
      </w:r>
      <w:r w:rsidRPr="00DE3708">
        <w:rPr>
          <w:rFonts w:cstheme="minorHAnsi"/>
          <w:sz w:val="24"/>
          <w:szCs w:val="24"/>
        </w:rPr>
        <w:t>.</w:t>
      </w:r>
      <w:r w:rsidR="008E4945" w:rsidRPr="00DE3708">
        <w:rPr>
          <w:rFonts w:cstheme="minorHAnsi"/>
          <w:sz w:val="24"/>
          <w:szCs w:val="24"/>
        </w:rPr>
        <w:t xml:space="preserve"> </w:t>
      </w:r>
      <w:r w:rsidRPr="00DE3708">
        <w:rPr>
          <w:rFonts w:cstheme="minorHAnsi"/>
          <w:sz w:val="24"/>
          <w:szCs w:val="24"/>
        </w:rPr>
        <w:t xml:space="preserve">The faculty senate leadership representative </w:t>
      </w:r>
      <w:r w:rsidR="007765AC" w:rsidRPr="00DE3708">
        <w:rPr>
          <w:rFonts w:cstheme="minorHAnsi"/>
          <w:sz w:val="24"/>
          <w:szCs w:val="24"/>
        </w:rPr>
        <w:t xml:space="preserve">to the Board of Regents </w:t>
      </w:r>
      <w:r w:rsidRPr="00DE3708">
        <w:rPr>
          <w:rFonts w:cstheme="minorHAnsi"/>
          <w:sz w:val="24"/>
          <w:szCs w:val="24"/>
        </w:rPr>
        <w:t xml:space="preserve">will follow  protocols </w:t>
      </w:r>
      <w:r w:rsidR="007765AC" w:rsidRPr="00DE3708">
        <w:rPr>
          <w:rFonts w:cstheme="minorHAnsi"/>
          <w:sz w:val="24"/>
          <w:szCs w:val="24"/>
        </w:rPr>
        <w:t xml:space="preserve">similar to those </w:t>
      </w:r>
      <w:r w:rsidRPr="00DE3708">
        <w:rPr>
          <w:rFonts w:cstheme="minorHAnsi"/>
          <w:sz w:val="24"/>
          <w:szCs w:val="24"/>
        </w:rPr>
        <w:t xml:space="preserve">for approval of </w:t>
      </w:r>
      <w:r w:rsidR="00BE2478" w:rsidRPr="00DE3708">
        <w:rPr>
          <w:rFonts w:cstheme="minorHAnsi"/>
          <w:sz w:val="24"/>
          <w:szCs w:val="24"/>
        </w:rPr>
        <w:t xml:space="preserve">the Utah student </w:t>
      </w:r>
      <w:r w:rsidR="007765AC" w:rsidRPr="00DE3708">
        <w:rPr>
          <w:rFonts w:cstheme="minorHAnsi"/>
          <w:sz w:val="24"/>
          <w:szCs w:val="24"/>
        </w:rPr>
        <w:t xml:space="preserve">representative to the Board, </w:t>
      </w:r>
      <w:r w:rsidR="00BE2478" w:rsidRPr="00DE3708">
        <w:rPr>
          <w:rFonts w:cstheme="minorHAnsi"/>
          <w:sz w:val="24"/>
          <w:szCs w:val="24"/>
        </w:rPr>
        <w:t xml:space="preserve">as </w:t>
      </w:r>
      <w:r w:rsidR="007765AC" w:rsidRPr="00DE3708">
        <w:rPr>
          <w:rFonts w:cstheme="minorHAnsi"/>
          <w:sz w:val="24"/>
          <w:szCs w:val="24"/>
        </w:rPr>
        <w:t xml:space="preserve">currently </w:t>
      </w:r>
      <w:r w:rsidR="00BE2478" w:rsidRPr="00DE3708">
        <w:rPr>
          <w:rFonts w:cstheme="minorHAnsi"/>
          <w:sz w:val="24"/>
          <w:szCs w:val="24"/>
        </w:rPr>
        <w:t xml:space="preserve">found in </w:t>
      </w:r>
      <w:hyperlink r:id="rId14" w:history="1">
        <w:r w:rsidR="00002C7C" w:rsidRPr="00DE3708">
          <w:rPr>
            <w:rStyle w:val="Hyperlink"/>
            <w:rFonts w:cstheme="minorHAnsi"/>
            <w:color w:val="auto"/>
            <w:sz w:val="24"/>
            <w:szCs w:val="24"/>
          </w:rPr>
          <w:t xml:space="preserve">Utah Code </w:t>
        </w:r>
        <w:r w:rsidR="00BE2478" w:rsidRPr="00DE3708">
          <w:rPr>
            <w:rStyle w:val="Hyperlink"/>
            <w:rFonts w:cstheme="minorHAnsi"/>
            <w:color w:val="auto"/>
            <w:sz w:val="24"/>
            <w:szCs w:val="24"/>
          </w:rPr>
          <w:t>53B-1</w:t>
        </w:r>
        <w:r w:rsidR="006C2611" w:rsidRPr="00DE3708">
          <w:rPr>
            <w:rStyle w:val="Hyperlink"/>
            <w:rFonts w:cstheme="minorHAnsi"/>
            <w:color w:val="auto"/>
            <w:sz w:val="24"/>
            <w:szCs w:val="24"/>
          </w:rPr>
          <w:t>-</w:t>
        </w:r>
        <w:r w:rsidR="00BE2478" w:rsidRPr="00DE3708">
          <w:rPr>
            <w:rStyle w:val="Hyperlink"/>
            <w:rFonts w:cstheme="minorHAnsi"/>
            <w:color w:val="auto"/>
            <w:sz w:val="24"/>
            <w:szCs w:val="24"/>
          </w:rPr>
          <w:t>04</w:t>
        </w:r>
      </w:hyperlink>
      <w:r w:rsidR="007765AC" w:rsidRPr="00DE3708">
        <w:rPr>
          <w:rFonts w:cstheme="minorHAnsi"/>
          <w:sz w:val="24"/>
          <w:szCs w:val="24"/>
        </w:rPr>
        <w:t xml:space="preserve"> (2018)</w:t>
      </w:r>
      <w:r w:rsidR="00BE2478" w:rsidRPr="00DE3708">
        <w:rPr>
          <w:rFonts w:cstheme="minorHAnsi"/>
          <w:sz w:val="24"/>
          <w:szCs w:val="24"/>
        </w:rPr>
        <w:t>:</w:t>
      </w:r>
      <w:r w:rsidR="008E4945" w:rsidRPr="00DE3708">
        <w:rPr>
          <w:rFonts w:cstheme="minorHAnsi"/>
          <w:sz w:val="24"/>
          <w:szCs w:val="24"/>
        </w:rPr>
        <w:t xml:space="preserve"> </w:t>
      </w:r>
      <w:r w:rsidR="00BE2478" w:rsidRPr="00DE3708">
        <w:rPr>
          <w:rFonts w:cstheme="minorHAnsi"/>
          <w:sz w:val="24"/>
          <w:szCs w:val="24"/>
        </w:rPr>
        <w:t xml:space="preserve">One member, selected </w:t>
      </w:r>
      <w:r w:rsidR="007765AC" w:rsidRPr="00DE3708">
        <w:rPr>
          <w:rFonts w:cstheme="minorHAnsi"/>
          <w:sz w:val="24"/>
          <w:szCs w:val="24"/>
        </w:rPr>
        <w:t xml:space="preserve">by the governor with the consent of the Senate, </w:t>
      </w:r>
      <w:r w:rsidR="00BE2478" w:rsidRPr="00DE3708">
        <w:rPr>
          <w:rFonts w:cstheme="minorHAnsi"/>
          <w:sz w:val="24"/>
          <w:szCs w:val="24"/>
        </w:rPr>
        <w:t xml:space="preserve">from three nominees presented to the governor by the </w:t>
      </w:r>
      <w:r w:rsidR="003D6083" w:rsidRPr="00DE3708">
        <w:rPr>
          <w:rFonts w:cstheme="minorHAnsi"/>
          <w:sz w:val="24"/>
          <w:szCs w:val="24"/>
        </w:rPr>
        <w:t xml:space="preserve">then-current elected leaders of the faculty bodies at the eight USHE institutions OR </w:t>
      </w:r>
      <w:r w:rsidR="00BE2478" w:rsidRPr="00DE3708">
        <w:rPr>
          <w:rFonts w:cstheme="minorHAnsi"/>
          <w:sz w:val="24"/>
          <w:szCs w:val="24"/>
        </w:rPr>
        <w:t>Utah Coun</w:t>
      </w:r>
      <w:r w:rsidR="005701BE" w:rsidRPr="00DE3708">
        <w:rPr>
          <w:rFonts w:cstheme="minorHAnsi"/>
          <w:sz w:val="24"/>
          <w:szCs w:val="24"/>
        </w:rPr>
        <w:t>cil</w:t>
      </w:r>
      <w:r w:rsidR="00BE2478" w:rsidRPr="00DE3708">
        <w:rPr>
          <w:rFonts w:cstheme="minorHAnsi"/>
          <w:sz w:val="24"/>
          <w:szCs w:val="24"/>
        </w:rPr>
        <w:t xml:space="preserve"> of Faculty Senate Leaders (UCFSL)</w:t>
      </w:r>
      <w:r w:rsidR="007765AC" w:rsidRPr="00DE3708">
        <w:rPr>
          <w:rFonts w:cstheme="minorHAnsi"/>
          <w:sz w:val="24"/>
          <w:szCs w:val="24"/>
        </w:rPr>
        <w:t>.</w:t>
      </w:r>
      <w:r w:rsidR="00DA64CE" w:rsidRPr="00DE3708">
        <w:rPr>
          <w:rFonts w:cstheme="minorHAnsi"/>
          <w:sz w:val="24"/>
          <w:szCs w:val="24"/>
        </w:rPr>
        <w:t xml:space="preserve"> Term length: One year. </w:t>
      </w:r>
    </w:p>
    <w:p w14:paraId="167ACA36" w14:textId="77777777" w:rsidR="00065679" w:rsidRPr="00DE3708" w:rsidRDefault="00065679" w:rsidP="00BE2478">
      <w:pPr>
        <w:rPr>
          <w:rFonts w:cstheme="minorHAnsi"/>
          <w:sz w:val="24"/>
          <w:szCs w:val="24"/>
        </w:rPr>
      </w:pPr>
    </w:p>
    <w:p w14:paraId="3CEFB1DF" w14:textId="7FAC27D8" w:rsidR="00BE2478" w:rsidRDefault="00E2016E" w:rsidP="00065679">
      <w:pPr>
        <w:ind w:firstLine="720"/>
        <w:rPr>
          <w:rFonts w:cstheme="minorHAnsi"/>
          <w:sz w:val="24"/>
          <w:szCs w:val="24"/>
        </w:rPr>
      </w:pPr>
      <w:r w:rsidRPr="00DE3708">
        <w:rPr>
          <w:rFonts w:cstheme="minorHAnsi"/>
          <w:b/>
          <w:sz w:val="24"/>
          <w:szCs w:val="24"/>
        </w:rPr>
        <w:t>Qualifications.</w:t>
      </w:r>
      <w:r w:rsidRPr="00DE3708">
        <w:rPr>
          <w:rFonts w:cstheme="minorHAnsi"/>
          <w:sz w:val="24"/>
          <w:szCs w:val="24"/>
        </w:rPr>
        <w:t xml:space="preserve"> The faculty representative shall have prior experience in faculty senate leadership at a USHE institution. </w:t>
      </w:r>
      <w:r w:rsidR="00DA64CE" w:rsidRPr="00DE3708">
        <w:rPr>
          <w:rFonts w:cstheme="minorHAnsi"/>
          <w:sz w:val="24"/>
          <w:szCs w:val="24"/>
        </w:rPr>
        <w:t>During the term of service, the appointed representative</w:t>
      </w:r>
      <w:r w:rsidR="00DE3708" w:rsidRPr="00DE3708">
        <w:rPr>
          <w:rFonts w:cstheme="minorHAnsi"/>
          <w:sz w:val="24"/>
          <w:szCs w:val="24"/>
        </w:rPr>
        <w:t xml:space="preserve"> </w:t>
      </w:r>
      <w:r w:rsidR="00DA64CE" w:rsidRPr="00DE3708">
        <w:rPr>
          <w:rFonts w:cstheme="minorHAnsi"/>
          <w:sz w:val="24"/>
          <w:szCs w:val="24"/>
        </w:rPr>
        <w:t>shall</w:t>
      </w:r>
      <w:r w:rsidR="00332350" w:rsidRPr="00DE3708">
        <w:rPr>
          <w:rFonts w:cstheme="minorHAnsi"/>
          <w:sz w:val="24"/>
          <w:szCs w:val="24"/>
        </w:rPr>
        <w:t xml:space="preserve"> be an active faculty member at a USHE </w:t>
      </w:r>
      <w:r w:rsidR="00DE3708" w:rsidRPr="00DE3708">
        <w:rPr>
          <w:rFonts w:cstheme="minorHAnsi"/>
          <w:sz w:val="24"/>
          <w:szCs w:val="24"/>
        </w:rPr>
        <w:t>institution but</w:t>
      </w:r>
      <w:r w:rsidR="00332350" w:rsidRPr="00DE3708">
        <w:rPr>
          <w:rFonts w:cstheme="minorHAnsi"/>
          <w:sz w:val="24"/>
          <w:szCs w:val="24"/>
        </w:rPr>
        <w:t xml:space="preserve"> shall</w:t>
      </w:r>
      <w:r w:rsidR="00DA64CE" w:rsidRPr="00DE3708">
        <w:rPr>
          <w:rFonts w:cstheme="minorHAnsi"/>
          <w:sz w:val="24"/>
          <w:szCs w:val="24"/>
        </w:rPr>
        <w:t xml:space="preserve"> </w:t>
      </w:r>
      <w:r w:rsidR="00BE2478" w:rsidRPr="00DE3708">
        <w:rPr>
          <w:rFonts w:cstheme="minorHAnsi"/>
          <w:sz w:val="24"/>
          <w:szCs w:val="24"/>
        </w:rPr>
        <w:t xml:space="preserve">not </w:t>
      </w:r>
      <w:r w:rsidR="00DA64CE" w:rsidRPr="00DE3708">
        <w:rPr>
          <w:rFonts w:cstheme="minorHAnsi"/>
          <w:sz w:val="24"/>
          <w:szCs w:val="24"/>
        </w:rPr>
        <w:t>serve</w:t>
      </w:r>
      <w:r w:rsidR="00BE2478" w:rsidRPr="00DE3708">
        <w:rPr>
          <w:rFonts w:cstheme="minorHAnsi"/>
          <w:sz w:val="24"/>
          <w:szCs w:val="24"/>
        </w:rPr>
        <w:t xml:space="preserve"> </w:t>
      </w:r>
      <w:r w:rsidR="00DA64CE" w:rsidRPr="00DE3708">
        <w:rPr>
          <w:rFonts w:cstheme="minorHAnsi"/>
          <w:sz w:val="24"/>
          <w:szCs w:val="24"/>
        </w:rPr>
        <w:t xml:space="preserve">as </w:t>
      </w:r>
      <w:r w:rsidR="00BE2478" w:rsidRPr="00DE3708">
        <w:rPr>
          <w:rFonts w:cstheme="minorHAnsi"/>
          <w:sz w:val="24"/>
          <w:szCs w:val="24"/>
        </w:rPr>
        <w:t xml:space="preserve">an elected </w:t>
      </w:r>
      <w:r w:rsidR="00DA64CE" w:rsidRPr="00DE3708">
        <w:rPr>
          <w:rFonts w:cstheme="minorHAnsi"/>
          <w:sz w:val="24"/>
          <w:szCs w:val="24"/>
        </w:rPr>
        <w:t xml:space="preserve">officer of the faculty senate of a USHE </w:t>
      </w:r>
      <w:r w:rsidR="00DE3708" w:rsidRPr="00DE3708">
        <w:rPr>
          <w:rFonts w:cstheme="minorHAnsi"/>
          <w:sz w:val="24"/>
          <w:szCs w:val="24"/>
        </w:rPr>
        <w:t>institution or</w:t>
      </w:r>
      <w:r w:rsidR="00DA64CE" w:rsidRPr="00DE3708">
        <w:rPr>
          <w:rFonts w:cstheme="minorHAnsi"/>
          <w:sz w:val="24"/>
          <w:szCs w:val="24"/>
        </w:rPr>
        <w:t xml:space="preserve"> hold an</w:t>
      </w:r>
      <w:r w:rsidR="00BE2478" w:rsidRPr="00DE3708">
        <w:rPr>
          <w:rFonts w:cstheme="minorHAnsi"/>
          <w:sz w:val="24"/>
          <w:szCs w:val="24"/>
        </w:rPr>
        <w:t xml:space="preserve"> administrative position</w:t>
      </w:r>
      <w:r w:rsidR="00DA64CE" w:rsidRPr="00DE3708">
        <w:rPr>
          <w:rFonts w:cstheme="minorHAnsi"/>
          <w:sz w:val="24"/>
          <w:szCs w:val="24"/>
        </w:rPr>
        <w:t xml:space="preserve"> at a USHE institution higher than that of an academic department chairperson</w:t>
      </w:r>
      <w:r w:rsidR="00BE2478" w:rsidRPr="00DE3708">
        <w:rPr>
          <w:rFonts w:cstheme="minorHAnsi"/>
          <w:sz w:val="24"/>
          <w:szCs w:val="24"/>
        </w:rPr>
        <w:t>.</w:t>
      </w:r>
      <w:r w:rsidR="008E4945" w:rsidRPr="00DE3708">
        <w:rPr>
          <w:rFonts w:cstheme="minorHAnsi"/>
          <w:sz w:val="24"/>
          <w:szCs w:val="24"/>
        </w:rPr>
        <w:t xml:space="preserve"> </w:t>
      </w:r>
      <w:r w:rsidR="00DA64CE" w:rsidRPr="00DE3708">
        <w:rPr>
          <w:rFonts w:cstheme="minorHAnsi"/>
          <w:sz w:val="24"/>
          <w:szCs w:val="24"/>
        </w:rPr>
        <w:t>It is recommended (but not strictly required) that t</w:t>
      </w:r>
      <w:r w:rsidR="00714708" w:rsidRPr="00DE3708">
        <w:rPr>
          <w:rFonts w:cstheme="minorHAnsi"/>
          <w:sz w:val="24"/>
          <w:szCs w:val="24"/>
        </w:rPr>
        <w:t>he</w:t>
      </w:r>
      <w:r w:rsidR="00A43BE5" w:rsidRPr="00DE3708">
        <w:rPr>
          <w:rFonts w:cstheme="minorHAnsi"/>
          <w:sz w:val="24"/>
          <w:szCs w:val="24"/>
        </w:rPr>
        <w:t xml:space="preserve"> faculty senate leadership appointee not be from the same </w:t>
      </w:r>
      <w:r w:rsidR="00DA64CE" w:rsidRPr="00DE3708">
        <w:rPr>
          <w:rFonts w:cstheme="minorHAnsi"/>
          <w:sz w:val="24"/>
          <w:szCs w:val="24"/>
        </w:rPr>
        <w:t xml:space="preserve">USHE </w:t>
      </w:r>
      <w:r w:rsidR="00A43BE5" w:rsidRPr="00DE3708">
        <w:rPr>
          <w:rFonts w:cstheme="minorHAnsi"/>
          <w:sz w:val="24"/>
          <w:szCs w:val="24"/>
        </w:rPr>
        <w:t>institution as the current student appointee.</w:t>
      </w:r>
      <w:r w:rsidR="00BE2478" w:rsidRPr="00DE3708">
        <w:rPr>
          <w:rFonts w:cstheme="minorHAnsi"/>
          <w:sz w:val="24"/>
          <w:szCs w:val="24"/>
        </w:rPr>
        <w:t xml:space="preserve"> </w:t>
      </w:r>
    </w:p>
    <w:p w14:paraId="0A818C72" w14:textId="77777777" w:rsidR="00065679" w:rsidRPr="00DE3708" w:rsidRDefault="00065679" w:rsidP="00065679">
      <w:pPr>
        <w:ind w:firstLine="720"/>
        <w:rPr>
          <w:rFonts w:cstheme="minorHAnsi"/>
          <w:sz w:val="24"/>
          <w:szCs w:val="24"/>
        </w:rPr>
      </w:pPr>
    </w:p>
    <w:p w14:paraId="52879D64" w14:textId="2020A657" w:rsidR="002D1246" w:rsidRPr="00DE3708" w:rsidRDefault="00E2016E" w:rsidP="002D1246">
      <w:pPr>
        <w:ind w:firstLine="720"/>
        <w:rPr>
          <w:rFonts w:cstheme="minorHAnsi"/>
          <w:sz w:val="24"/>
          <w:szCs w:val="24"/>
        </w:rPr>
      </w:pPr>
      <w:r w:rsidRPr="00DE3708">
        <w:rPr>
          <w:rFonts w:cstheme="minorHAnsi"/>
          <w:b/>
          <w:sz w:val="24"/>
          <w:szCs w:val="24"/>
        </w:rPr>
        <w:t>Restrictions on access</w:t>
      </w:r>
      <w:r w:rsidR="004E62E9" w:rsidRPr="00DE3708">
        <w:rPr>
          <w:rFonts w:cstheme="minorHAnsi"/>
          <w:b/>
          <w:sz w:val="24"/>
          <w:szCs w:val="24"/>
        </w:rPr>
        <w:t xml:space="preserve"> to records</w:t>
      </w:r>
      <w:r w:rsidR="002D1246" w:rsidRPr="00DE3708">
        <w:rPr>
          <w:rFonts w:cstheme="minorHAnsi"/>
          <w:b/>
          <w:sz w:val="24"/>
          <w:szCs w:val="24"/>
        </w:rPr>
        <w:t>.</w:t>
      </w:r>
      <w:r w:rsidR="008E4945" w:rsidRPr="00DE3708">
        <w:rPr>
          <w:rFonts w:cstheme="minorHAnsi"/>
          <w:sz w:val="24"/>
          <w:szCs w:val="24"/>
        </w:rPr>
        <w:t xml:space="preserve"> </w:t>
      </w:r>
      <w:r w:rsidR="004E62E9" w:rsidRPr="00DE3708">
        <w:rPr>
          <w:rFonts w:cstheme="minorHAnsi"/>
          <w:sz w:val="24"/>
          <w:szCs w:val="24"/>
        </w:rPr>
        <w:t>As determined by the current chair of the Board, on the recommendation of the Commissioner of Higher Education, t</w:t>
      </w:r>
      <w:r w:rsidR="002D1246" w:rsidRPr="00DE3708">
        <w:rPr>
          <w:rFonts w:cstheme="minorHAnsi"/>
          <w:sz w:val="24"/>
          <w:szCs w:val="24"/>
        </w:rPr>
        <w:t xml:space="preserve">he faculty senate leadership representative </w:t>
      </w:r>
      <w:r w:rsidR="00C06EBC" w:rsidRPr="00DE3708">
        <w:rPr>
          <w:rFonts w:cstheme="minorHAnsi"/>
          <w:sz w:val="24"/>
          <w:szCs w:val="24"/>
        </w:rPr>
        <w:t>may be restricted from having access to certain</w:t>
      </w:r>
      <w:r w:rsidR="002D1246" w:rsidRPr="00DE3708">
        <w:rPr>
          <w:rFonts w:cstheme="minorHAnsi"/>
          <w:sz w:val="24"/>
          <w:szCs w:val="24"/>
        </w:rPr>
        <w:t xml:space="preserve"> records of </w:t>
      </w:r>
      <w:r w:rsidR="00C06EBC" w:rsidRPr="00DE3708">
        <w:rPr>
          <w:rFonts w:cstheme="minorHAnsi"/>
          <w:sz w:val="24"/>
          <w:szCs w:val="24"/>
        </w:rPr>
        <w:t xml:space="preserve">either </w:t>
      </w:r>
      <w:r w:rsidR="002D1246" w:rsidRPr="00DE3708">
        <w:rPr>
          <w:rFonts w:cstheme="minorHAnsi"/>
          <w:sz w:val="24"/>
          <w:szCs w:val="24"/>
        </w:rPr>
        <w:t xml:space="preserve">the </w:t>
      </w:r>
      <w:r w:rsidR="00C06EBC" w:rsidRPr="00DE3708">
        <w:rPr>
          <w:rFonts w:cstheme="minorHAnsi"/>
          <w:sz w:val="24"/>
          <w:szCs w:val="24"/>
        </w:rPr>
        <w:t xml:space="preserve">USHE </w:t>
      </w:r>
      <w:r w:rsidR="002D1246" w:rsidRPr="00DE3708">
        <w:rPr>
          <w:rFonts w:cstheme="minorHAnsi"/>
          <w:sz w:val="24"/>
          <w:szCs w:val="24"/>
        </w:rPr>
        <w:t xml:space="preserve">system administration </w:t>
      </w:r>
      <w:r w:rsidR="00C06EBC" w:rsidRPr="00DE3708">
        <w:rPr>
          <w:rFonts w:cstheme="minorHAnsi"/>
          <w:sz w:val="24"/>
          <w:szCs w:val="24"/>
        </w:rPr>
        <w:t xml:space="preserve">or </w:t>
      </w:r>
      <w:r w:rsidR="002D1246" w:rsidRPr="00DE3708">
        <w:rPr>
          <w:rFonts w:cstheme="minorHAnsi"/>
          <w:sz w:val="24"/>
          <w:szCs w:val="24"/>
        </w:rPr>
        <w:t xml:space="preserve">the various </w:t>
      </w:r>
      <w:r w:rsidR="00C06EBC" w:rsidRPr="00DE3708">
        <w:rPr>
          <w:rFonts w:cstheme="minorHAnsi"/>
          <w:sz w:val="24"/>
          <w:szCs w:val="24"/>
        </w:rPr>
        <w:t>USHE institutions, to avoid a serious conflict of interest</w:t>
      </w:r>
      <w:r w:rsidR="002D1246" w:rsidRPr="00DE3708">
        <w:rPr>
          <w:rFonts w:cstheme="minorHAnsi"/>
          <w:sz w:val="24"/>
          <w:szCs w:val="24"/>
        </w:rPr>
        <w:t xml:space="preserve">. </w:t>
      </w:r>
    </w:p>
    <w:p w14:paraId="37ADD5F4" w14:textId="77777777" w:rsidR="00686D0B" w:rsidRPr="00DE3708" w:rsidRDefault="00686D0B" w:rsidP="00484B8A">
      <w:pPr>
        <w:rPr>
          <w:rFonts w:cstheme="minorHAnsi"/>
          <w:sz w:val="24"/>
          <w:szCs w:val="24"/>
        </w:rPr>
      </w:pPr>
    </w:p>
    <w:p w14:paraId="22F5B634" w14:textId="77777777" w:rsidR="00686D0B" w:rsidRPr="00DE3708" w:rsidRDefault="003651B4" w:rsidP="00484B8A">
      <w:pPr>
        <w:rPr>
          <w:rFonts w:cstheme="minorHAnsi"/>
          <w:b/>
          <w:sz w:val="24"/>
          <w:szCs w:val="24"/>
        </w:rPr>
      </w:pPr>
      <w:r w:rsidRPr="00DE3708">
        <w:rPr>
          <w:rFonts w:cstheme="minorHAnsi"/>
          <w:b/>
          <w:sz w:val="24"/>
          <w:szCs w:val="24"/>
        </w:rPr>
        <w:t xml:space="preserve">Faculty Senate Leadership Representative as </w:t>
      </w:r>
      <w:r w:rsidR="003F2BC1" w:rsidRPr="00DE3708">
        <w:rPr>
          <w:rFonts w:cstheme="minorHAnsi"/>
          <w:b/>
          <w:i/>
          <w:sz w:val="24"/>
          <w:szCs w:val="24"/>
        </w:rPr>
        <w:t>Voting</w:t>
      </w:r>
      <w:r w:rsidR="003F2BC1" w:rsidRPr="00DE3708">
        <w:rPr>
          <w:rFonts w:cstheme="minorHAnsi"/>
          <w:b/>
          <w:sz w:val="24"/>
          <w:szCs w:val="24"/>
        </w:rPr>
        <w:t xml:space="preserve"> </w:t>
      </w:r>
      <w:r w:rsidRPr="00DE3708">
        <w:rPr>
          <w:rFonts w:cstheme="minorHAnsi"/>
          <w:b/>
          <w:sz w:val="24"/>
          <w:szCs w:val="24"/>
        </w:rPr>
        <w:t>Board M</w:t>
      </w:r>
      <w:r w:rsidR="003F2BC1" w:rsidRPr="00DE3708">
        <w:rPr>
          <w:rFonts w:cstheme="minorHAnsi"/>
          <w:b/>
          <w:sz w:val="24"/>
          <w:szCs w:val="24"/>
        </w:rPr>
        <w:t>ember</w:t>
      </w:r>
    </w:p>
    <w:p w14:paraId="475BA415" w14:textId="77777777" w:rsidR="003651B4" w:rsidRPr="00DE3708" w:rsidRDefault="003651B4" w:rsidP="00484B8A">
      <w:pPr>
        <w:rPr>
          <w:rFonts w:cstheme="minorHAnsi"/>
          <w:sz w:val="24"/>
          <w:szCs w:val="24"/>
        </w:rPr>
      </w:pPr>
    </w:p>
    <w:p w14:paraId="74F77500" w14:textId="26F5B85F" w:rsidR="00DA64CE" w:rsidRPr="00DE3708" w:rsidRDefault="00E63D95" w:rsidP="00484B8A">
      <w:pPr>
        <w:rPr>
          <w:rFonts w:cstheme="minorHAnsi"/>
          <w:sz w:val="24"/>
          <w:szCs w:val="24"/>
        </w:rPr>
      </w:pPr>
      <w:r w:rsidRPr="00DE3708">
        <w:rPr>
          <w:rFonts w:cstheme="minorHAnsi"/>
          <w:sz w:val="24"/>
          <w:szCs w:val="24"/>
        </w:rPr>
        <w:t xml:space="preserve">Just as Utah has a student body representative </w:t>
      </w:r>
      <w:r w:rsidR="00DA64CE" w:rsidRPr="00DE3708">
        <w:rPr>
          <w:rFonts w:cstheme="minorHAnsi"/>
          <w:sz w:val="24"/>
          <w:szCs w:val="24"/>
        </w:rPr>
        <w:t xml:space="preserve">to the Regents </w:t>
      </w:r>
      <w:r w:rsidRPr="00DE3708">
        <w:rPr>
          <w:rFonts w:cstheme="minorHAnsi"/>
          <w:sz w:val="24"/>
          <w:szCs w:val="24"/>
        </w:rPr>
        <w:t xml:space="preserve">who is a </w:t>
      </w:r>
      <w:r w:rsidRPr="00DE3708">
        <w:rPr>
          <w:rFonts w:cstheme="minorHAnsi"/>
          <w:i/>
          <w:sz w:val="24"/>
          <w:szCs w:val="24"/>
        </w:rPr>
        <w:t>voting</w:t>
      </w:r>
      <w:r w:rsidRPr="00DE3708">
        <w:rPr>
          <w:rFonts w:cstheme="minorHAnsi"/>
          <w:sz w:val="24"/>
          <w:szCs w:val="24"/>
        </w:rPr>
        <w:t xml:space="preserve"> board member as per</w:t>
      </w:r>
      <w:r w:rsidR="00DA64CE" w:rsidRPr="00DE3708">
        <w:rPr>
          <w:rFonts w:cstheme="minorHAnsi"/>
          <w:sz w:val="24"/>
          <w:szCs w:val="24"/>
        </w:rPr>
        <w:t xml:space="preserve"> Utah Code</w:t>
      </w:r>
      <w:r w:rsidRPr="00DE3708">
        <w:rPr>
          <w:rFonts w:cstheme="minorHAnsi"/>
          <w:sz w:val="24"/>
          <w:szCs w:val="24"/>
        </w:rPr>
        <w:t xml:space="preserve"> </w:t>
      </w:r>
      <w:hyperlink r:id="rId15" w:history="1">
        <w:r w:rsidRPr="00DE3708">
          <w:rPr>
            <w:rStyle w:val="Hyperlink"/>
            <w:rFonts w:cstheme="minorHAnsi"/>
            <w:color w:val="auto"/>
            <w:sz w:val="24"/>
            <w:szCs w:val="24"/>
          </w:rPr>
          <w:t>53B-1-04</w:t>
        </w:r>
      </w:hyperlink>
      <w:r w:rsidRPr="00DE3708">
        <w:rPr>
          <w:rFonts w:cstheme="minorHAnsi"/>
          <w:sz w:val="24"/>
          <w:szCs w:val="24"/>
        </w:rPr>
        <w:t xml:space="preserve">, </w:t>
      </w:r>
      <w:r w:rsidR="009D3BA4" w:rsidRPr="00DE3708">
        <w:rPr>
          <w:rFonts w:cstheme="minorHAnsi"/>
          <w:sz w:val="24"/>
          <w:szCs w:val="24"/>
        </w:rPr>
        <w:t>we</w:t>
      </w:r>
      <w:r w:rsidR="00BA1839" w:rsidRPr="00DE3708">
        <w:rPr>
          <w:rFonts w:cstheme="minorHAnsi"/>
          <w:sz w:val="24"/>
          <w:szCs w:val="24"/>
        </w:rPr>
        <w:t xml:space="preserve"> recommend</w:t>
      </w:r>
      <w:r w:rsidR="009D3BA4" w:rsidRPr="00DE3708">
        <w:rPr>
          <w:rFonts w:cstheme="minorHAnsi"/>
          <w:sz w:val="24"/>
          <w:szCs w:val="24"/>
        </w:rPr>
        <w:t xml:space="preserve"> that</w:t>
      </w:r>
      <w:r w:rsidR="00BA1839" w:rsidRPr="00DE3708">
        <w:rPr>
          <w:rFonts w:cstheme="minorHAnsi"/>
          <w:sz w:val="24"/>
          <w:szCs w:val="24"/>
        </w:rPr>
        <w:t xml:space="preserve"> there be an overall faculty body representative with voting rights.</w:t>
      </w:r>
      <w:r w:rsidR="008E4945" w:rsidRPr="00DE3708">
        <w:rPr>
          <w:rFonts w:cstheme="minorHAnsi"/>
          <w:sz w:val="24"/>
          <w:szCs w:val="24"/>
        </w:rPr>
        <w:t xml:space="preserve"> </w:t>
      </w:r>
    </w:p>
    <w:p w14:paraId="1DEF51A1" w14:textId="77777777" w:rsidR="00065679" w:rsidRDefault="00065679" w:rsidP="00484B8A">
      <w:pPr>
        <w:rPr>
          <w:rFonts w:cstheme="minorHAnsi"/>
          <w:sz w:val="24"/>
          <w:szCs w:val="24"/>
        </w:rPr>
      </w:pPr>
    </w:p>
    <w:p w14:paraId="77555B2B" w14:textId="1A829087" w:rsidR="00E2016E" w:rsidRPr="00DE3708" w:rsidRDefault="00F1254F" w:rsidP="00484B8A">
      <w:pPr>
        <w:rPr>
          <w:rFonts w:cstheme="minorHAnsi"/>
          <w:sz w:val="24"/>
          <w:szCs w:val="24"/>
        </w:rPr>
      </w:pPr>
      <w:r w:rsidRPr="00DE3708">
        <w:rPr>
          <w:rFonts w:cstheme="minorHAnsi"/>
          <w:sz w:val="24"/>
          <w:szCs w:val="24"/>
        </w:rPr>
        <w:t>If the faculty representative does not have voting privileges, they should at least</w:t>
      </w:r>
      <w:r w:rsidR="009D3BA4" w:rsidRPr="00DE3708">
        <w:rPr>
          <w:rFonts w:cstheme="minorHAnsi"/>
          <w:sz w:val="24"/>
          <w:szCs w:val="24"/>
        </w:rPr>
        <w:t xml:space="preserve"> be able to</w:t>
      </w:r>
      <w:r w:rsidRPr="00DE3708">
        <w:rPr>
          <w:rFonts w:cstheme="minorHAnsi"/>
          <w:sz w:val="24"/>
          <w:szCs w:val="24"/>
        </w:rPr>
        <w:t xml:space="preserve"> participate fully in discussions.</w:t>
      </w:r>
      <w:r w:rsidR="00DD6069" w:rsidRPr="00DE3708">
        <w:rPr>
          <w:rFonts w:cstheme="minorHAnsi"/>
          <w:sz w:val="24"/>
          <w:szCs w:val="24"/>
        </w:rPr>
        <w:t xml:space="preserve"> </w:t>
      </w:r>
      <w:r w:rsidR="00E2016E" w:rsidRPr="00DE3708">
        <w:rPr>
          <w:rFonts w:cstheme="minorHAnsi"/>
          <w:sz w:val="24"/>
          <w:szCs w:val="24"/>
        </w:rPr>
        <w:t xml:space="preserve">At a minimum, the rights and responsibilities Regents Policy 223 currently provides for faculty representatives at the </w:t>
      </w:r>
      <w:r w:rsidR="00E2016E" w:rsidRPr="00DE3708">
        <w:rPr>
          <w:rFonts w:cstheme="minorHAnsi"/>
          <w:i/>
          <w:sz w:val="24"/>
          <w:szCs w:val="24"/>
        </w:rPr>
        <w:t xml:space="preserve">institutional </w:t>
      </w:r>
      <w:r w:rsidR="00E2016E" w:rsidRPr="00DE3708">
        <w:rPr>
          <w:rFonts w:cstheme="minorHAnsi"/>
          <w:sz w:val="24"/>
          <w:szCs w:val="24"/>
        </w:rPr>
        <w:t>trustee level should be applicable for the faculty representative to the Regents—to attend by right, to make reports and provide policy input.</w:t>
      </w:r>
    </w:p>
    <w:p w14:paraId="6079DEDB" w14:textId="77777777" w:rsidR="00E2016E" w:rsidRPr="00DE3708" w:rsidRDefault="00E2016E" w:rsidP="00484B8A">
      <w:pPr>
        <w:rPr>
          <w:rFonts w:cstheme="minorHAnsi"/>
          <w:sz w:val="24"/>
          <w:szCs w:val="24"/>
        </w:rPr>
      </w:pPr>
    </w:p>
    <w:p w14:paraId="21B2A680" w14:textId="2AF7A8E7" w:rsidR="00066274" w:rsidRPr="00DE3708" w:rsidRDefault="00DD6069" w:rsidP="00484B8A">
      <w:pPr>
        <w:rPr>
          <w:rFonts w:cstheme="minorHAnsi"/>
          <w:sz w:val="24"/>
          <w:szCs w:val="24"/>
        </w:rPr>
      </w:pPr>
      <w:r w:rsidRPr="00DE3708">
        <w:rPr>
          <w:rFonts w:cstheme="minorHAnsi"/>
          <w:sz w:val="24"/>
          <w:szCs w:val="24"/>
        </w:rPr>
        <w:t>How this representative is address</w:t>
      </w:r>
      <w:r w:rsidR="009D3BA4" w:rsidRPr="00DE3708">
        <w:rPr>
          <w:rFonts w:cstheme="minorHAnsi"/>
          <w:sz w:val="24"/>
          <w:szCs w:val="24"/>
        </w:rPr>
        <w:t>ed</w:t>
      </w:r>
      <w:r w:rsidRPr="00DE3708">
        <w:rPr>
          <w:rFonts w:cstheme="minorHAnsi"/>
          <w:sz w:val="24"/>
          <w:szCs w:val="24"/>
        </w:rPr>
        <w:t xml:space="preserve"> and received will be relevant. As the </w:t>
      </w:r>
      <w:r w:rsidR="00065679">
        <w:rPr>
          <w:rFonts w:cstheme="minorHAnsi"/>
          <w:sz w:val="24"/>
          <w:szCs w:val="24"/>
        </w:rPr>
        <w:t>AAUP</w:t>
      </w:r>
      <w:r w:rsidRPr="00DE3708">
        <w:rPr>
          <w:rFonts w:cstheme="minorHAnsi"/>
          <w:sz w:val="24"/>
          <w:szCs w:val="24"/>
        </w:rPr>
        <w:t xml:space="preserve"> notes, “As a first step, the position held by the faculty member should have a designation such as faculty representative, rather than faculty visitor or faculty observer, to indicate that his or her role is not passive. While perhaps mostly symbolic, the position’s title may help to shape the role that </w:t>
      </w:r>
      <w:r w:rsidRPr="00DE3708">
        <w:rPr>
          <w:rFonts w:cstheme="minorHAnsi"/>
          <w:sz w:val="24"/>
          <w:szCs w:val="24"/>
        </w:rPr>
        <w:lastRenderedPageBreak/>
        <w:t xml:space="preserve">the faculty representative assumes when attending committee and board meetings” (p. 4, 2014). </w:t>
      </w:r>
    </w:p>
    <w:p w14:paraId="07F17E0F" w14:textId="567DCB22" w:rsidR="000856DA" w:rsidRPr="00DE3708" w:rsidRDefault="000856DA" w:rsidP="00484B8A">
      <w:pPr>
        <w:rPr>
          <w:rFonts w:cstheme="minorHAnsi"/>
          <w:sz w:val="24"/>
          <w:szCs w:val="24"/>
        </w:rPr>
      </w:pPr>
    </w:p>
    <w:p w14:paraId="0FB0998D" w14:textId="5156B898" w:rsidR="000856DA" w:rsidRPr="00DE3708" w:rsidRDefault="000856DA" w:rsidP="000856DA">
      <w:pPr>
        <w:rPr>
          <w:rFonts w:cstheme="minorHAnsi"/>
          <w:b/>
          <w:bCs/>
          <w:sz w:val="24"/>
          <w:szCs w:val="24"/>
        </w:rPr>
      </w:pPr>
      <w:r w:rsidRPr="00DE3708">
        <w:rPr>
          <w:rFonts w:cstheme="minorHAnsi"/>
          <w:b/>
          <w:bCs/>
          <w:sz w:val="24"/>
          <w:szCs w:val="24"/>
        </w:rPr>
        <w:t>Alternative Prior</w:t>
      </w:r>
      <w:r w:rsidR="00065679" w:rsidRPr="00DE3708">
        <w:rPr>
          <w:rFonts w:cstheme="minorHAnsi"/>
          <w:b/>
          <w:bCs/>
          <w:sz w:val="24"/>
          <w:szCs w:val="24"/>
        </w:rPr>
        <w:t>— (</w:t>
      </w:r>
      <w:r w:rsidR="00332350" w:rsidRPr="00DE3708">
        <w:rPr>
          <w:rFonts w:cstheme="minorHAnsi"/>
          <w:b/>
          <w:bCs/>
          <w:sz w:val="24"/>
          <w:szCs w:val="24"/>
        </w:rPr>
        <w:t>not current faculty status</w:t>
      </w:r>
      <w:r w:rsidR="00065679">
        <w:rPr>
          <w:rFonts w:cstheme="minorHAnsi"/>
          <w:b/>
          <w:bCs/>
          <w:sz w:val="24"/>
          <w:szCs w:val="24"/>
        </w:rPr>
        <w:t>)</w:t>
      </w:r>
      <w:r w:rsidR="00065679" w:rsidRPr="00DE3708">
        <w:rPr>
          <w:rFonts w:cstheme="minorHAnsi"/>
          <w:b/>
          <w:bCs/>
          <w:sz w:val="24"/>
          <w:szCs w:val="24"/>
        </w:rPr>
        <w:t xml:space="preserve">— </w:t>
      </w:r>
      <w:r w:rsidRPr="00DE3708">
        <w:rPr>
          <w:rFonts w:cstheme="minorHAnsi"/>
          <w:b/>
          <w:bCs/>
          <w:sz w:val="24"/>
          <w:szCs w:val="24"/>
        </w:rPr>
        <w:t>Faculty Senate Leadership Representative as Voting Board Member</w:t>
      </w:r>
    </w:p>
    <w:p w14:paraId="32E6AE58" w14:textId="04FF650F" w:rsidR="000856DA" w:rsidRPr="00DE3708" w:rsidRDefault="000856DA" w:rsidP="00484B8A">
      <w:pPr>
        <w:rPr>
          <w:rFonts w:cstheme="minorHAnsi"/>
          <w:sz w:val="24"/>
          <w:szCs w:val="24"/>
        </w:rPr>
      </w:pPr>
    </w:p>
    <w:p w14:paraId="5DAA536A" w14:textId="1F9A0A7C" w:rsidR="00063BF8" w:rsidRPr="00DE3708" w:rsidRDefault="00A61766" w:rsidP="00484B8A">
      <w:pPr>
        <w:rPr>
          <w:rFonts w:cstheme="minorHAnsi"/>
          <w:sz w:val="24"/>
          <w:szCs w:val="24"/>
        </w:rPr>
      </w:pPr>
      <w:r w:rsidRPr="00DE3708">
        <w:rPr>
          <w:rFonts w:cstheme="minorHAnsi"/>
          <w:sz w:val="24"/>
          <w:szCs w:val="24"/>
        </w:rPr>
        <w:t xml:space="preserve">An alternative to </w:t>
      </w:r>
      <w:r w:rsidR="00332350" w:rsidRPr="00DE3708">
        <w:rPr>
          <w:rFonts w:cstheme="minorHAnsi"/>
          <w:sz w:val="24"/>
          <w:szCs w:val="24"/>
        </w:rPr>
        <w:t xml:space="preserve">the </w:t>
      </w:r>
      <w:r w:rsidRPr="00DE3708">
        <w:rPr>
          <w:rFonts w:cstheme="minorHAnsi"/>
          <w:sz w:val="24"/>
          <w:szCs w:val="24"/>
        </w:rPr>
        <w:t>above, i</w:t>
      </w:r>
      <w:r w:rsidR="000856DA" w:rsidRPr="00DE3708">
        <w:rPr>
          <w:rFonts w:cstheme="minorHAnsi"/>
          <w:sz w:val="24"/>
          <w:szCs w:val="24"/>
        </w:rPr>
        <w:t>f there remain concerns</w:t>
      </w:r>
      <w:r w:rsidRPr="00DE3708">
        <w:rPr>
          <w:rFonts w:cstheme="minorHAnsi"/>
          <w:sz w:val="24"/>
          <w:szCs w:val="24"/>
        </w:rPr>
        <w:t xml:space="preserve"> relating to potential </w:t>
      </w:r>
      <w:r w:rsidR="00332350" w:rsidRPr="00DE3708">
        <w:rPr>
          <w:rFonts w:cstheme="minorHAnsi"/>
          <w:sz w:val="24"/>
          <w:szCs w:val="24"/>
        </w:rPr>
        <w:t xml:space="preserve">undue </w:t>
      </w:r>
      <w:r w:rsidRPr="00DE3708">
        <w:rPr>
          <w:rFonts w:cstheme="minorHAnsi"/>
          <w:sz w:val="24"/>
          <w:szCs w:val="24"/>
        </w:rPr>
        <w:t>conflict of interest</w:t>
      </w:r>
      <w:r w:rsidR="00332350" w:rsidRPr="00DE3708">
        <w:rPr>
          <w:rFonts w:cstheme="minorHAnsi"/>
          <w:sz w:val="24"/>
          <w:szCs w:val="24"/>
        </w:rPr>
        <w:t xml:space="preserve"> with a representative with active faculty status during the term of service</w:t>
      </w:r>
      <w:r w:rsidRPr="00DE3708">
        <w:rPr>
          <w:rFonts w:cstheme="minorHAnsi"/>
          <w:sz w:val="24"/>
          <w:szCs w:val="24"/>
        </w:rPr>
        <w:t>, is to have an individual who is now retired</w:t>
      </w:r>
      <w:r w:rsidR="00332350" w:rsidRPr="00DE3708">
        <w:rPr>
          <w:rFonts w:cstheme="minorHAnsi"/>
          <w:sz w:val="24"/>
          <w:szCs w:val="24"/>
        </w:rPr>
        <w:t xml:space="preserve"> from a USHE institution</w:t>
      </w:r>
      <w:r w:rsidRPr="00DE3708">
        <w:rPr>
          <w:rFonts w:cstheme="minorHAnsi"/>
          <w:sz w:val="24"/>
          <w:szCs w:val="24"/>
        </w:rPr>
        <w:t xml:space="preserve"> </w:t>
      </w:r>
      <w:r w:rsidR="00E2016E" w:rsidRPr="00DE3708">
        <w:rPr>
          <w:rFonts w:cstheme="minorHAnsi"/>
          <w:sz w:val="24"/>
          <w:szCs w:val="24"/>
        </w:rPr>
        <w:t xml:space="preserve">(or </w:t>
      </w:r>
      <w:r w:rsidR="00332350" w:rsidRPr="00DE3708">
        <w:rPr>
          <w:rFonts w:cstheme="minorHAnsi"/>
          <w:sz w:val="24"/>
          <w:szCs w:val="24"/>
        </w:rPr>
        <w:t xml:space="preserve">is </w:t>
      </w:r>
      <w:r w:rsidR="00E2016E" w:rsidRPr="00DE3708">
        <w:rPr>
          <w:rFonts w:cstheme="minorHAnsi"/>
          <w:sz w:val="24"/>
          <w:szCs w:val="24"/>
        </w:rPr>
        <w:t xml:space="preserve">on a phased retirement schedule) </w:t>
      </w:r>
      <w:r w:rsidRPr="00DE3708">
        <w:rPr>
          <w:rFonts w:cstheme="minorHAnsi"/>
          <w:sz w:val="24"/>
          <w:szCs w:val="24"/>
        </w:rPr>
        <w:t xml:space="preserve">but has </w:t>
      </w:r>
      <w:r w:rsidR="00BA7343" w:rsidRPr="00DE3708">
        <w:rPr>
          <w:rFonts w:cstheme="minorHAnsi"/>
          <w:sz w:val="24"/>
          <w:szCs w:val="24"/>
        </w:rPr>
        <w:t>functioned</w:t>
      </w:r>
      <w:r w:rsidRPr="00DE3708">
        <w:rPr>
          <w:rFonts w:cstheme="minorHAnsi"/>
          <w:sz w:val="24"/>
          <w:szCs w:val="24"/>
        </w:rPr>
        <w:t xml:space="preserve"> as a Faculty Senate leadership member in the past</w:t>
      </w:r>
      <w:r w:rsidR="00E2016E" w:rsidRPr="00DE3708">
        <w:rPr>
          <w:rFonts w:cstheme="minorHAnsi"/>
          <w:sz w:val="24"/>
          <w:szCs w:val="24"/>
        </w:rPr>
        <w:t>,</w:t>
      </w:r>
      <w:r w:rsidRPr="00DE3708">
        <w:rPr>
          <w:rFonts w:cstheme="minorHAnsi"/>
          <w:sz w:val="24"/>
          <w:szCs w:val="24"/>
        </w:rPr>
        <w:t xml:space="preserve"> serve as a voting board member. If this were the path taken, it is recommended that individual not serve a one-year term but instead a </w:t>
      </w:r>
      <w:r w:rsidR="00332350" w:rsidRPr="00DE3708">
        <w:rPr>
          <w:rFonts w:cstheme="minorHAnsi"/>
          <w:sz w:val="24"/>
          <w:szCs w:val="24"/>
        </w:rPr>
        <w:t xml:space="preserve">longer term (e.g., a </w:t>
      </w:r>
      <w:r w:rsidRPr="00DE3708">
        <w:rPr>
          <w:rFonts w:cstheme="minorHAnsi"/>
          <w:sz w:val="24"/>
          <w:szCs w:val="24"/>
        </w:rPr>
        <w:t>standard term length of six years</w:t>
      </w:r>
      <w:r w:rsidR="00332350" w:rsidRPr="00DE3708">
        <w:rPr>
          <w:rFonts w:cstheme="minorHAnsi"/>
          <w:sz w:val="24"/>
          <w:szCs w:val="24"/>
        </w:rPr>
        <w:t>)</w:t>
      </w:r>
      <w:r w:rsidRPr="00DE3708">
        <w:rPr>
          <w:rFonts w:cstheme="minorHAnsi"/>
          <w:sz w:val="24"/>
          <w:szCs w:val="24"/>
        </w:rPr>
        <w:t xml:space="preserve">. </w:t>
      </w:r>
      <w:r w:rsidR="000D6BBD" w:rsidRPr="00DE3708">
        <w:rPr>
          <w:rFonts w:cstheme="minorHAnsi"/>
          <w:sz w:val="24"/>
          <w:szCs w:val="24"/>
        </w:rPr>
        <w:t xml:space="preserve"> Again, the appointee should </w:t>
      </w:r>
      <w:r w:rsidR="00332350" w:rsidRPr="00DE3708">
        <w:rPr>
          <w:rFonts w:cstheme="minorHAnsi"/>
          <w:sz w:val="24"/>
          <w:szCs w:val="24"/>
        </w:rPr>
        <w:t xml:space="preserve">preferably </w:t>
      </w:r>
      <w:r w:rsidR="000D6BBD" w:rsidRPr="00DE3708">
        <w:rPr>
          <w:rFonts w:cstheme="minorHAnsi"/>
          <w:sz w:val="24"/>
          <w:szCs w:val="24"/>
        </w:rPr>
        <w:t xml:space="preserve">not be from the same </w:t>
      </w:r>
      <w:r w:rsidR="00332350" w:rsidRPr="00DE3708">
        <w:rPr>
          <w:rFonts w:cstheme="minorHAnsi"/>
          <w:sz w:val="24"/>
          <w:szCs w:val="24"/>
        </w:rPr>
        <w:t xml:space="preserve">USHE </w:t>
      </w:r>
      <w:r w:rsidR="000D6BBD" w:rsidRPr="00DE3708">
        <w:rPr>
          <w:rFonts w:cstheme="minorHAnsi"/>
          <w:sz w:val="24"/>
          <w:szCs w:val="24"/>
        </w:rPr>
        <w:t>institution as the current student appointee</w:t>
      </w:r>
      <w:r w:rsidR="000F426C" w:rsidRPr="00DE3708">
        <w:rPr>
          <w:rFonts w:cstheme="minorHAnsi"/>
          <w:sz w:val="24"/>
          <w:szCs w:val="24"/>
        </w:rPr>
        <w:t xml:space="preserve">. </w:t>
      </w:r>
    </w:p>
    <w:p w14:paraId="30240CA8" w14:textId="77777777" w:rsidR="00A61766" w:rsidRPr="00DE3708" w:rsidRDefault="00A61766" w:rsidP="00484B8A">
      <w:pPr>
        <w:rPr>
          <w:rFonts w:cstheme="minorHAnsi"/>
          <w:sz w:val="24"/>
          <w:szCs w:val="24"/>
        </w:rPr>
      </w:pPr>
    </w:p>
    <w:p w14:paraId="6A4EFE52" w14:textId="77777777" w:rsidR="00066274" w:rsidRPr="00DE3708" w:rsidRDefault="00066274" w:rsidP="006E09E9">
      <w:pPr>
        <w:jc w:val="center"/>
        <w:rPr>
          <w:rFonts w:cstheme="minorHAnsi"/>
          <w:b/>
          <w:sz w:val="24"/>
          <w:szCs w:val="24"/>
        </w:rPr>
      </w:pPr>
      <w:r w:rsidRPr="00DE3708">
        <w:rPr>
          <w:rFonts w:cstheme="minorHAnsi"/>
          <w:b/>
          <w:sz w:val="24"/>
          <w:szCs w:val="24"/>
        </w:rPr>
        <w:t>Conclusion</w:t>
      </w:r>
    </w:p>
    <w:p w14:paraId="737F7072" w14:textId="77777777" w:rsidR="00063BF8" w:rsidRPr="00DE3708" w:rsidRDefault="00063BF8" w:rsidP="00484B8A">
      <w:pPr>
        <w:rPr>
          <w:rFonts w:cstheme="minorHAnsi"/>
          <w:sz w:val="24"/>
          <w:szCs w:val="24"/>
        </w:rPr>
      </w:pPr>
    </w:p>
    <w:p w14:paraId="7B09AB63" w14:textId="41A691A8" w:rsidR="007A78FF" w:rsidRPr="00DE3708" w:rsidRDefault="00063BF8" w:rsidP="00484B8A">
      <w:pPr>
        <w:rPr>
          <w:rFonts w:cstheme="minorHAnsi"/>
          <w:sz w:val="24"/>
          <w:szCs w:val="24"/>
        </w:rPr>
      </w:pPr>
      <w:r w:rsidRPr="00DE3708">
        <w:rPr>
          <w:rFonts w:cstheme="minorHAnsi"/>
          <w:sz w:val="24"/>
          <w:szCs w:val="24"/>
        </w:rPr>
        <w:t xml:space="preserve">Just as faculty senate leadership </w:t>
      </w:r>
      <w:r w:rsidR="00332350" w:rsidRPr="00DE3708">
        <w:rPr>
          <w:rFonts w:cstheme="minorHAnsi"/>
          <w:sz w:val="24"/>
          <w:szCs w:val="24"/>
        </w:rPr>
        <w:t xml:space="preserve">representatives </w:t>
      </w:r>
      <w:r w:rsidRPr="00DE3708">
        <w:rPr>
          <w:rFonts w:cstheme="minorHAnsi"/>
          <w:sz w:val="24"/>
          <w:szCs w:val="24"/>
        </w:rPr>
        <w:t xml:space="preserve">from across Utah </w:t>
      </w:r>
      <w:r w:rsidR="00332350" w:rsidRPr="00DE3708">
        <w:rPr>
          <w:rFonts w:cstheme="minorHAnsi"/>
          <w:sz w:val="24"/>
          <w:szCs w:val="24"/>
        </w:rPr>
        <w:t xml:space="preserve">higher education </w:t>
      </w:r>
      <w:r w:rsidRPr="00DE3708">
        <w:rPr>
          <w:rFonts w:cstheme="minorHAnsi"/>
          <w:sz w:val="24"/>
          <w:szCs w:val="24"/>
        </w:rPr>
        <w:t xml:space="preserve">institutions are </w:t>
      </w:r>
      <w:r w:rsidR="00332350" w:rsidRPr="00DE3708">
        <w:rPr>
          <w:rFonts w:cstheme="minorHAnsi"/>
          <w:sz w:val="24"/>
          <w:szCs w:val="24"/>
        </w:rPr>
        <w:t xml:space="preserve">currently </w:t>
      </w:r>
      <w:r w:rsidRPr="00DE3708">
        <w:rPr>
          <w:rFonts w:cstheme="minorHAnsi"/>
          <w:sz w:val="24"/>
          <w:szCs w:val="24"/>
        </w:rPr>
        <w:t xml:space="preserve">collaborating via the </w:t>
      </w:r>
      <w:r w:rsidR="009D3BA4" w:rsidRPr="00DE3708">
        <w:rPr>
          <w:rFonts w:cstheme="minorHAnsi"/>
          <w:sz w:val="24"/>
          <w:szCs w:val="24"/>
        </w:rPr>
        <w:t>UCFSL</w:t>
      </w:r>
      <w:r w:rsidRPr="00DE3708">
        <w:rPr>
          <w:rFonts w:cstheme="minorHAnsi"/>
          <w:sz w:val="24"/>
          <w:szCs w:val="24"/>
        </w:rPr>
        <w:t>, so, too, can a faculty representative work with the Utah State Board of Regents with a broad and statewide lens.</w:t>
      </w:r>
      <w:r w:rsidR="008E4945" w:rsidRPr="00DE3708">
        <w:rPr>
          <w:rFonts w:cstheme="minorHAnsi"/>
          <w:sz w:val="24"/>
          <w:szCs w:val="24"/>
        </w:rPr>
        <w:t xml:space="preserve"> </w:t>
      </w:r>
      <w:r w:rsidRPr="00DE3708">
        <w:rPr>
          <w:rFonts w:cstheme="minorHAnsi"/>
          <w:sz w:val="24"/>
          <w:szCs w:val="24"/>
        </w:rPr>
        <w:t>Faculty are allies, not adversaries</w:t>
      </w:r>
      <w:r w:rsidR="00332350" w:rsidRPr="00DE3708">
        <w:rPr>
          <w:rFonts w:cstheme="minorHAnsi"/>
          <w:sz w:val="24"/>
          <w:szCs w:val="24"/>
        </w:rPr>
        <w:t xml:space="preserve"> in strategic planning and governance of higher education</w:t>
      </w:r>
      <w:r w:rsidRPr="00DE3708">
        <w:rPr>
          <w:rFonts w:cstheme="minorHAnsi"/>
          <w:sz w:val="24"/>
          <w:szCs w:val="24"/>
        </w:rPr>
        <w:t>.</w:t>
      </w:r>
      <w:r w:rsidR="008E4945" w:rsidRPr="00DE3708">
        <w:rPr>
          <w:rFonts w:cstheme="minorHAnsi"/>
          <w:sz w:val="24"/>
          <w:szCs w:val="24"/>
        </w:rPr>
        <w:t xml:space="preserve"> </w:t>
      </w:r>
      <w:r w:rsidR="007D55B3" w:rsidRPr="00DE3708">
        <w:rPr>
          <w:rFonts w:cstheme="minorHAnsi"/>
          <w:sz w:val="24"/>
          <w:szCs w:val="24"/>
        </w:rPr>
        <w:t xml:space="preserve">A Faculty Senate Leadership Representative could help address the </w:t>
      </w:r>
      <w:r w:rsidR="00065679">
        <w:rPr>
          <w:rFonts w:cstheme="minorHAnsi"/>
          <w:sz w:val="24"/>
          <w:szCs w:val="24"/>
        </w:rPr>
        <w:t>NCHEMS</w:t>
      </w:r>
      <w:r w:rsidR="007D55B3" w:rsidRPr="00DE3708">
        <w:rPr>
          <w:rFonts w:cstheme="minorHAnsi"/>
          <w:sz w:val="24"/>
          <w:szCs w:val="24"/>
        </w:rPr>
        <w:t xml:space="preserve"> concern</w:t>
      </w:r>
      <w:r w:rsidR="00065679">
        <w:rPr>
          <w:rFonts w:cstheme="minorHAnsi"/>
          <w:sz w:val="24"/>
          <w:szCs w:val="24"/>
        </w:rPr>
        <w:t xml:space="preserve"> that</w:t>
      </w:r>
      <w:r w:rsidR="007D55B3" w:rsidRPr="00DE3708">
        <w:rPr>
          <w:rFonts w:cstheme="minorHAnsi"/>
          <w:sz w:val="24"/>
          <w:szCs w:val="24"/>
        </w:rPr>
        <w:t xml:space="preserve"> “Utah’s success and prosperity in a knowledge-driven economic future will depend on having strong coordination of public postsecondary institutions, with expert leadership focused on aligning investments and institutional activities with the needs of the public (students, taxpayers, and employers), now and in the future. Effective state-level coordination is increasingly key to the effectiveness of postsecondary education as it has become as essential to individual success as to the healthy functioning of the macroeconomy in a globalized marketplace” (2019, p. 44). </w:t>
      </w:r>
      <w:r w:rsidR="00065679">
        <w:rPr>
          <w:rFonts w:cstheme="minorHAnsi"/>
          <w:sz w:val="24"/>
          <w:szCs w:val="24"/>
        </w:rPr>
        <w:t>Most critically</w:t>
      </w:r>
      <w:r w:rsidR="007A78FF" w:rsidRPr="00DE3708">
        <w:rPr>
          <w:rFonts w:cstheme="minorHAnsi"/>
          <w:sz w:val="24"/>
          <w:szCs w:val="24"/>
        </w:rPr>
        <w:t>, “institutions are the means to the state’s goals, not the ends” (</w:t>
      </w:r>
      <w:r w:rsidR="00065679">
        <w:rPr>
          <w:rFonts w:cstheme="minorHAnsi"/>
          <w:sz w:val="24"/>
          <w:szCs w:val="24"/>
        </w:rPr>
        <w:t xml:space="preserve">NCHEMS, </w:t>
      </w:r>
      <w:r w:rsidR="007A78FF" w:rsidRPr="00DE3708">
        <w:rPr>
          <w:rFonts w:cstheme="minorHAnsi"/>
          <w:sz w:val="24"/>
          <w:szCs w:val="24"/>
        </w:rPr>
        <w:t xml:space="preserve">p.5, 2019). </w:t>
      </w:r>
      <w:r w:rsidR="00065679">
        <w:rPr>
          <w:rFonts w:cstheme="minorHAnsi"/>
          <w:sz w:val="24"/>
          <w:szCs w:val="24"/>
        </w:rPr>
        <w:t xml:space="preserve"> The heart of each institution is the faculty. </w:t>
      </w:r>
    </w:p>
    <w:p w14:paraId="3D00FD69" w14:textId="77777777" w:rsidR="003F2BC1" w:rsidRPr="00B24690" w:rsidRDefault="003F2BC1" w:rsidP="00484B8A">
      <w:pPr>
        <w:rPr>
          <w:rFonts w:cstheme="minorHAnsi"/>
          <w:sz w:val="24"/>
          <w:szCs w:val="24"/>
        </w:rPr>
      </w:pPr>
    </w:p>
    <w:p w14:paraId="6A067624" w14:textId="77777777" w:rsidR="0013534D" w:rsidRPr="00B24690" w:rsidRDefault="00686D0B" w:rsidP="0096440A">
      <w:pPr>
        <w:jc w:val="center"/>
        <w:rPr>
          <w:rFonts w:cstheme="minorHAnsi"/>
          <w:b/>
          <w:sz w:val="24"/>
          <w:szCs w:val="24"/>
        </w:rPr>
      </w:pPr>
      <w:r w:rsidRPr="00B24690">
        <w:rPr>
          <w:rFonts w:cstheme="minorHAnsi"/>
          <w:b/>
          <w:sz w:val="24"/>
          <w:szCs w:val="24"/>
        </w:rPr>
        <w:t>References</w:t>
      </w:r>
    </w:p>
    <w:p w14:paraId="14EF2A7B" w14:textId="77777777" w:rsidR="0013534D" w:rsidRPr="00B24690" w:rsidRDefault="0013534D" w:rsidP="00930BC5">
      <w:pPr>
        <w:rPr>
          <w:rFonts w:cstheme="minorHAnsi"/>
          <w:sz w:val="24"/>
          <w:szCs w:val="24"/>
        </w:rPr>
      </w:pPr>
    </w:p>
    <w:p w14:paraId="363D7DA3" w14:textId="77777777" w:rsidR="0013534D" w:rsidRPr="00B24690" w:rsidRDefault="0013534D" w:rsidP="00065679">
      <w:pPr>
        <w:ind w:left="360" w:hanging="360"/>
        <w:rPr>
          <w:rFonts w:cstheme="minorHAnsi"/>
          <w:sz w:val="24"/>
          <w:szCs w:val="24"/>
        </w:rPr>
      </w:pPr>
      <w:r w:rsidRPr="00B24690">
        <w:rPr>
          <w:rFonts w:cstheme="minorHAnsi"/>
          <w:sz w:val="24"/>
          <w:szCs w:val="24"/>
        </w:rPr>
        <w:t>American Association of University Professors (2014). Faculty Communication with Governing Boards: Best Practices. Committee on College and University Governance</w:t>
      </w:r>
      <w:r w:rsidR="0043753F" w:rsidRPr="00B24690">
        <w:rPr>
          <w:rFonts w:cstheme="minorHAnsi"/>
          <w:sz w:val="24"/>
          <w:szCs w:val="24"/>
        </w:rPr>
        <w:t>.</w:t>
      </w:r>
      <w:r w:rsidR="008E4945">
        <w:rPr>
          <w:rFonts w:cstheme="minorHAnsi"/>
          <w:sz w:val="24"/>
          <w:szCs w:val="24"/>
        </w:rPr>
        <w:t xml:space="preserve"> </w:t>
      </w:r>
      <w:r w:rsidR="0043753F" w:rsidRPr="00B24690">
        <w:rPr>
          <w:rFonts w:cstheme="minorHAnsi"/>
          <w:sz w:val="24"/>
          <w:szCs w:val="24"/>
        </w:rPr>
        <w:t xml:space="preserve">Retrieved November 29, 2019 from </w:t>
      </w:r>
      <w:hyperlink r:id="rId16" w:history="1">
        <w:r w:rsidR="0043753F" w:rsidRPr="00B24690">
          <w:rPr>
            <w:rStyle w:val="Hyperlink"/>
            <w:rFonts w:cstheme="minorHAnsi"/>
            <w:color w:val="auto"/>
            <w:sz w:val="24"/>
            <w:szCs w:val="24"/>
          </w:rPr>
          <w:t>https://www.aaup.org/report/faculty-communication-governing-boards-best-practices</w:t>
        </w:r>
      </w:hyperlink>
    </w:p>
    <w:p w14:paraId="70099E98" w14:textId="77777777" w:rsidR="0096440A" w:rsidRPr="00B24690" w:rsidRDefault="0096440A" w:rsidP="00065679">
      <w:pPr>
        <w:ind w:left="360" w:hanging="360"/>
        <w:rPr>
          <w:rFonts w:cstheme="minorHAnsi"/>
          <w:sz w:val="24"/>
          <w:szCs w:val="24"/>
        </w:rPr>
      </w:pPr>
    </w:p>
    <w:p w14:paraId="3C1618E4" w14:textId="77777777" w:rsidR="0096440A" w:rsidRPr="00B24690" w:rsidRDefault="0096440A" w:rsidP="00065679">
      <w:pPr>
        <w:ind w:left="360" w:hanging="360"/>
        <w:rPr>
          <w:rFonts w:cstheme="minorHAnsi"/>
          <w:sz w:val="24"/>
          <w:szCs w:val="24"/>
        </w:rPr>
      </w:pPr>
      <w:r w:rsidRPr="00B24690">
        <w:rPr>
          <w:rFonts w:cstheme="minorHAnsi"/>
          <w:sz w:val="24"/>
          <w:szCs w:val="24"/>
        </w:rPr>
        <w:t>Baldwin, R. G. (2018).</w:t>
      </w:r>
      <w:r w:rsidR="008E4945">
        <w:rPr>
          <w:rFonts w:cstheme="minorHAnsi"/>
          <w:sz w:val="24"/>
          <w:szCs w:val="24"/>
        </w:rPr>
        <w:t xml:space="preserve"> </w:t>
      </w:r>
      <w:r w:rsidRPr="00B24690">
        <w:rPr>
          <w:rFonts w:cstheme="minorHAnsi"/>
          <w:sz w:val="24"/>
          <w:szCs w:val="24"/>
        </w:rPr>
        <w:t>Navigating Board-Faculty Collaboration.</w:t>
      </w:r>
      <w:r w:rsidR="008E4945">
        <w:rPr>
          <w:rFonts w:cstheme="minorHAnsi"/>
          <w:sz w:val="24"/>
          <w:szCs w:val="24"/>
        </w:rPr>
        <w:t xml:space="preserve"> </w:t>
      </w:r>
      <w:r w:rsidRPr="00B24690">
        <w:rPr>
          <w:rFonts w:cstheme="minorHAnsi"/>
          <w:sz w:val="24"/>
          <w:szCs w:val="24"/>
        </w:rPr>
        <w:t xml:space="preserve">Association of Governing Boards of Universities and Colleges. </w:t>
      </w:r>
      <w:r w:rsidRPr="00B24690">
        <w:rPr>
          <w:rFonts w:cstheme="minorHAnsi"/>
          <w:i/>
          <w:sz w:val="24"/>
          <w:szCs w:val="24"/>
        </w:rPr>
        <w:t>Trusteeship Magazine, 26(3)</w:t>
      </w:r>
      <w:r w:rsidRPr="00B24690">
        <w:rPr>
          <w:rFonts w:cstheme="minorHAnsi"/>
          <w:sz w:val="24"/>
          <w:szCs w:val="24"/>
        </w:rPr>
        <w:t xml:space="preserve">. Retrieved November 29, 2019 from </w:t>
      </w:r>
      <w:hyperlink r:id="rId17" w:history="1">
        <w:r w:rsidRPr="00B24690">
          <w:rPr>
            <w:rStyle w:val="Hyperlink"/>
            <w:rFonts w:cstheme="minorHAnsi"/>
            <w:color w:val="auto"/>
            <w:sz w:val="24"/>
            <w:szCs w:val="24"/>
          </w:rPr>
          <w:t>https://agb.org/trusteeship-article/navigating-board-faculty-collaboration/</w:t>
        </w:r>
      </w:hyperlink>
      <w:r w:rsidRPr="00B24690">
        <w:rPr>
          <w:rFonts w:cstheme="minorHAnsi"/>
          <w:sz w:val="24"/>
          <w:szCs w:val="24"/>
        </w:rPr>
        <w:t xml:space="preserve"> </w:t>
      </w:r>
    </w:p>
    <w:p w14:paraId="36C5BD6B" w14:textId="77777777" w:rsidR="0096440A" w:rsidRPr="00B24690" w:rsidRDefault="0096440A" w:rsidP="00065679">
      <w:pPr>
        <w:ind w:left="360" w:hanging="360"/>
        <w:rPr>
          <w:rFonts w:cstheme="minorHAnsi"/>
          <w:sz w:val="24"/>
          <w:szCs w:val="24"/>
        </w:rPr>
      </w:pPr>
    </w:p>
    <w:p w14:paraId="5B007C80" w14:textId="77777777" w:rsidR="00930BC5" w:rsidRPr="00B24690" w:rsidRDefault="00930BC5" w:rsidP="00065679">
      <w:pPr>
        <w:ind w:left="360" w:hanging="360"/>
        <w:rPr>
          <w:rFonts w:cstheme="minorHAnsi"/>
          <w:sz w:val="24"/>
          <w:szCs w:val="24"/>
        </w:rPr>
      </w:pPr>
      <w:r w:rsidRPr="00B24690">
        <w:rPr>
          <w:rFonts w:cstheme="minorHAnsi"/>
          <w:sz w:val="24"/>
          <w:szCs w:val="24"/>
        </w:rPr>
        <w:t>Brown, Christopher (2019, November 26).</w:t>
      </w:r>
      <w:r w:rsidR="008E4945">
        <w:rPr>
          <w:rFonts w:cstheme="minorHAnsi"/>
          <w:sz w:val="24"/>
          <w:szCs w:val="24"/>
        </w:rPr>
        <w:t xml:space="preserve"> </w:t>
      </w:r>
      <w:r w:rsidRPr="00B24690">
        <w:rPr>
          <w:rFonts w:cstheme="minorHAnsi"/>
          <w:sz w:val="24"/>
          <w:szCs w:val="24"/>
        </w:rPr>
        <w:t xml:space="preserve">Phone interview with Arendt &amp; McDonald. </w:t>
      </w:r>
    </w:p>
    <w:p w14:paraId="3CB5110B" w14:textId="77777777" w:rsidR="00484CDF" w:rsidRPr="00B24690" w:rsidRDefault="00484CDF" w:rsidP="00065679">
      <w:pPr>
        <w:ind w:left="360" w:hanging="360"/>
        <w:rPr>
          <w:rFonts w:cstheme="minorHAnsi"/>
          <w:sz w:val="24"/>
          <w:szCs w:val="24"/>
        </w:rPr>
      </w:pPr>
    </w:p>
    <w:p w14:paraId="095BA4F9" w14:textId="77777777" w:rsidR="00484CDF" w:rsidRPr="00B24690" w:rsidRDefault="00484CDF" w:rsidP="00065679">
      <w:pPr>
        <w:ind w:left="360" w:hanging="360"/>
        <w:rPr>
          <w:rFonts w:cstheme="minorHAnsi"/>
          <w:sz w:val="24"/>
          <w:szCs w:val="24"/>
        </w:rPr>
      </w:pPr>
      <w:r w:rsidRPr="00B24690">
        <w:rPr>
          <w:rFonts w:cstheme="minorHAnsi"/>
          <w:sz w:val="24"/>
          <w:szCs w:val="24"/>
        </w:rPr>
        <w:lastRenderedPageBreak/>
        <w:t xml:space="preserve">Colorado General Assembly (2016). Colorado Revised Statutes 2016. Title 23 Postsecondary Education. Retrieved November 29, 2019 from </w:t>
      </w:r>
      <w:hyperlink r:id="rId18" w:history="1">
        <w:r w:rsidRPr="00B24690">
          <w:rPr>
            <w:rStyle w:val="Hyperlink"/>
            <w:rFonts w:cstheme="minorHAnsi"/>
            <w:color w:val="auto"/>
            <w:sz w:val="24"/>
            <w:szCs w:val="24"/>
          </w:rPr>
          <w:t>https://leg.colorado.gov/sites/default/files/images/olls/crs2016-title-23.pdf</w:t>
        </w:r>
      </w:hyperlink>
    </w:p>
    <w:p w14:paraId="1BD48CFF" w14:textId="77777777" w:rsidR="00930BC5" w:rsidRPr="00B24690" w:rsidRDefault="00930BC5" w:rsidP="00065679">
      <w:pPr>
        <w:ind w:left="360" w:hanging="360"/>
        <w:rPr>
          <w:rFonts w:cstheme="minorHAnsi"/>
          <w:sz w:val="24"/>
          <w:szCs w:val="24"/>
        </w:rPr>
      </w:pPr>
    </w:p>
    <w:p w14:paraId="4431D061" w14:textId="77777777" w:rsidR="0096440A" w:rsidRPr="00B24690" w:rsidRDefault="0096440A" w:rsidP="00065679">
      <w:pPr>
        <w:ind w:left="360" w:hanging="360"/>
        <w:rPr>
          <w:rFonts w:cstheme="minorHAnsi"/>
          <w:sz w:val="24"/>
          <w:szCs w:val="24"/>
        </w:rPr>
      </w:pPr>
      <w:r w:rsidRPr="00B24690">
        <w:rPr>
          <w:rFonts w:cstheme="minorHAnsi"/>
          <w:sz w:val="24"/>
          <w:szCs w:val="24"/>
        </w:rPr>
        <w:t>Ehrenberg, R. G., Patterson, R. W. &amp; Key, A. V. (2013).</w:t>
      </w:r>
      <w:r w:rsidR="008E4945">
        <w:rPr>
          <w:rFonts w:cstheme="minorHAnsi"/>
          <w:sz w:val="24"/>
          <w:szCs w:val="24"/>
        </w:rPr>
        <w:t xml:space="preserve"> </w:t>
      </w:r>
      <w:r w:rsidRPr="00B24690">
        <w:rPr>
          <w:rFonts w:cstheme="minorHAnsi"/>
          <w:sz w:val="24"/>
          <w:szCs w:val="24"/>
        </w:rPr>
        <w:t xml:space="preserve">Faculty Members on Board of Trustees. Academe, 99(3). Retrieved November 29, 2019 from </w:t>
      </w:r>
      <w:hyperlink r:id="rId19" w:history="1">
        <w:r w:rsidRPr="00B24690">
          <w:rPr>
            <w:rStyle w:val="Hyperlink"/>
            <w:rFonts w:cstheme="minorHAnsi"/>
            <w:color w:val="auto"/>
            <w:sz w:val="24"/>
            <w:szCs w:val="24"/>
          </w:rPr>
          <w:t>https://www.aaup.org/article/faculty-members-boards-trustees</w:t>
        </w:r>
      </w:hyperlink>
      <w:r w:rsidRPr="00B24690">
        <w:rPr>
          <w:rFonts w:cstheme="minorHAnsi"/>
          <w:sz w:val="24"/>
          <w:szCs w:val="24"/>
        </w:rPr>
        <w:t xml:space="preserve"> </w:t>
      </w:r>
    </w:p>
    <w:p w14:paraId="4613E67D" w14:textId="77777777" w:rsidR="0096440A" w:rsidRPr="00B24690" w:rsidRDefault="0096440A" w:rsidP="00065679">
      <w:pPr>
        <w:ind w:left="360" w:hanging="360"/>
        <w:rPr>
          <w:rFonts w:cstheme="minorHAnsi"/>
          <w:sz w:val="24"/>
          <w:szCs w:val="24"/>
        </w:rPr>
      </w:pPr>
    </w:p>
    <w:p w14:paraId="047E2DAB" w14:textId="77777777" w:rsidR="0096440A" w:rsidRPr="00B24690" w:rsidRDefault="0096440A" w:rsidP="00065679">
      <w:pPr>
        <w:ind w:left="360" w:hanging="360"/>
        <w:rPr>
          <w:rFonts w:cstheme="minorHAnsi"/>
          <w:sz w:val="24"/>
          <w:szCs w:val="24"/>
        </w:rPr>
      </w:pPr>
      <w:r w:rsidRPr="00B24690">
        <w:rPr>
          <w:rFonts w:cstheme="minorHAnsi"/>
          <w:sz w:val="24"/>
          <w:szCs w:val="24"/>
        </w:rPr>
        <w:t>Idaho State Board of Education (n.d.). Leadership, Policy, Advocacy.</w:t>
      </w:r>
      <w:r w:rsidR="008E4945">
        <w:rPr>
          <w:rFonts w:cstheme="minorHAnsi"/>
          <w:sz w:val="24"/>
          <w:szCs w:val="24"/>
        </w:rPr>
        <w:t xml:space="preserve"> </w:t>
      </w:r>
      <w:r w:rsidRPr="00B24690">
        <w:rPr>
          <w:rFonts w:cstheme="minorHAnsi"/>
          <w:sz w:val="24"/>
          <w:szCs w:val="24"/>
        </w:rPr>
        <w:t xml:space="preserve">Retrieved November 29, 2019 from </w:t>
      </w:r>
      <w:hyperlink r:id="rId20" w:history="1">
        <w:r w:rsidRPr="00B24690">
          <w:rPr>
            <w:rStyle w:val="Hyperlink"/>
            <w:rFonts w:cstheme="minorHAnsi"/>
            <w:color w:val="auto"/>
            <w:sz w:val="24"/>
            <w:szCs w:val="24"/>
          </w:rPr>
          <w:t>https://boardofed.idaho.gov/</w:t>
        </w:r>
      </w:hyperlink>
    </w:p>
    <w:p w14:paraId="77AAADF1" w14:textId="77777777" w:rsidR="0096440A" w:rsidRPr="00B24690" w:rsidRDefault="0096440A" w:rsidP="00065679">
      <w:pPr>
        <w:ind w:left="360" w:hanging="360"/>
        <w:rPr>
          <w:rFonts w:cstheme="minorHAnsi"/>
          <w:sz w:val="24"/>
          <w:szCs w:val="24"/>
        </w:rPr>
      </w:pPr>
      <w:r w:rsidRPr="00B24690">
        <w:rPr>
          <w:rFonts w:cstheme="minorHAnsi"/>
          <w:sz w:val="24"/>
          <w:szCs w:val="24"/>
        </w:rPr>
        <w:t xml:space="preserve"> </w:t>
      </w:r>
    </w:p>
    <w:p w14:paraId="69DFF8EC" w14:textId="77777777" w:rsidR="0096440A" w:rsidRPr="00B24690" w:rsidRDefault="0096440A" w:rsidP="00065679">
      <w:pPr>
        <w:ind w:left="360" w:hanging="360"/>
        <w:rPr>
          <w:rFonts w:cstheme="minorHAnsi"/>
          <w:sz w:val="24"/>
          <w:szCs w:val="24"/>
        </w:rPr>
      </w:pPr>
      <w:r w:rsidRPr="00B24690">
        <w:rPr>
          <w:rFonts w:cstheme="minorHAnsi"/>
          <w:sz w:val="24"/>
          <w:szCs w:val="24"/>
        </w:rPr>
        <w:t>Idaho State Board of Education (2008). Governing Policies and Procedures Section 1 Subsection D.</w:t>
      </w:r>
      <w:r w:rsidR="008E4945">
        <w:rPr>
          <w:rFonts w:cstheme="minorHAnsi"/>
          <w:sz w:val="24"/>
          <w:szCs w:val="24"/>
        </w:rPr>
        <w:t xml:space="preserve"> </w:t>
      </w:r>
      <w:r w:rsidRPr="00B24690">
        <w:rPr>
          <w:rFonts w:cstheme="minorHAnsi"/>
          <w:sz w:val="24"/>
          <w:szCs w:val="24"/>
        </w:rPr>
        <w:t xml:space="preserve">Retrieved November 29, 2019 from </w:t>
      </w:r>
      <w:hyperlink r:id="rId21" w:history="1">
        <w:r w:rsidRPr="00B24690">
          <w:rPr>
            <w:rStyle w:val="Hyperlink"/>
            <w:rFonts w:cstheme="minorHAnsi"/>
            <w:color w:val="auto"/>
            <w:sz w:val="24"/>
            <w:szCs w:val="24"/>
          </w:rPr>
          <w:t>https://boardofed.idaho.gov/board-policies-rules/board-policies/general-governing-policies-procedures-section-i/board-meetings/</w:t>
        </w:r>
      </w:hyperlink>
    </w:p>
    <w:p w14:paraId="505D7809" w14:textId="77777777" w:rsidR="00686D0B" w:rsidRPr="00B24690" w:rsidRDefault="00686D0B" w:rsidP="00065679">
      <w:pPr>
        <w:ind w:left="360" w:hanging="360"/>
        <w:rPr>
          <w:rFonts w:cstheme="minorHAnsi"/>
          <w:sz w:val="24"/>
          <w:szCs w:val="24"/>
        </w:rPr>
      </w:pPr>
    </w:p>
    <w:p w14:paraId="2CD2C63D" w14:textId="77777777" w:rsidR="0096440A" w:rsidRPr="00B24690" w:rsidRDefault="0096440A" w:rsidP="00065679">
      <w:pPr>
        <w:ind w:left="360" w:hanging="360"/>
        <w:rPr>
          <w:rFonts w:cstheme="minorHAnsi"/>
          <w:sz w:val="24"/>
          <w:szCs w:val="24"/>
        </w:rPr>
      </w:pPr>
      <w:r w:rsidRPr="00B24690">
        <w:rPr>
          <w:rFonts w:cstheme="minorHAnsi"/>
          <w:sz w:val="24"/>
          <w:szCs w:val="24"/>
        </w:rPr>
        <w:t>Montana University System Board of Regents (2019).</w:t>
      </w:r>
      <w:r w:rsidR="008E4945">
        <w:rPr>
          <w:rFonts w:cstheme="minorHAnsi"/>
          <w:sz w:val="24"/>
          <w:szCs w:val="24"/>
        </w:rPr>
        <w:t xml:space="preserve"> </w:t>
      </w:r>
      <w:r w:rsidRPr="00B24690">
        <w:rPr>
          <w:rFonts w:cstheme="minorHAnsi"/>
          <w:sz w:val="24"/>
          <w:szCs w:val="24"/>
        </w:rPr>
        <w:t>Board of Regents.</w:t>
      </w:r>
      <w:r w:rsidR="008E4945">
        <w:rPr>
          <w:rFonts w:cstheme="minorHAnsi"/>
          <w:sz w:val="24"/>
          <w:szCs w:val="24"/>
        </w:rPr>
        <w:t xml:space="preserve"> </w:t>
      </w:r>
      <w:r w:rsidRPr="00B24690">
        <w:rPr>
          <w:rFonts w:cstheme="minorHAnsi"/>
          <w:sz w:val="24"/>
          <w:szCs w:val="24"/>
        </w:rPr>
        <w:t xml:space="preserve">Retrieved November 29, 2019 from </w:t>
      </w:r>
      <w:hyperlink r:id="rId22" w:history="1">
        <w:r w:rsidRPr="00B24690">
          <w:rPr>
            <w:rStyle w:val="Hyperlink"/>
            <w:rFonts w:cstheme="minorHAnsi"/>
            <w:color w:val="auto"/>
            <w:sz w:val="24"/>
            <w:szCs w:val="24"/>
          </w:rPr>
          <w:t>https://mus.edu/board/</w:t>
        </w:r>
      </w:hyperlink>
    </w:p>
    <w:p w14:paraId="2D0BEB40" w14:textId="77777777" w:rsidR="0096440A" w:rsidRPr="00B24690" w:rsidRDefault="0096440A" w:rsidP="00065679">
      <w:pPr>
        <w:ind w:left="360" w:hanging="360"/>
        <w:rPr>
          <w:rFonts w:cstheme="minorHAnsi"/>
          <w:sz w:val="24"/>
          <w:szCs w:val="24"/>
        </w:rPr>
      </w:pPr>
    </w:p>
    <w:p w14:paraId="3D4CCEF7" w14:textId="77777777" w:rsidR="0096440A" w:rsidRPr="00B24690" w:rsidRDefault="0096440A" w:rsidP="00065679">
      <w:pPr>
        <w:ind w:left="360" w:hanging="360"/>
        <w:rPr>
          <w:rFonts w:cstheme="minorHAnsi"/>
          <w:sz w:val="24"/>
          <w:szCs w:val="24"/>
        </w:rPr>
      </w:pPr>
      <w:r w:rsidRPr="00B24690">
        <w:rPr>
          <w:rFonts w:cstheme="minorHAnsi"/>
          <w:sz w:val="24"/>
          <w:szCs w:val="24"/>
        </w:rPr>
        <w:t>Montana University System Board of Regents (2019b).</w:t>
      </w:r>
      <w:r w:rsidR="008E4945">
        <w:rPr>
          <w:rFonts w:cstheme="minorHAnsi"/>
          <w:sz w:val="24"/>
          <w:szCs w:val="24"/>
        </w:rPr>
        <w:t xml:space="preserve"> </w:t>
      </w:r>
      <w:r w:rsidRPr="00B24690">
        <w:rPr>
          <w:rFonts w:cstheme="minorHAnsi"/>
          <w:sz w:val="24"/>
          <w:szCs w:val="24"/>
        </w:rPr>
        <w:t>Board of Regents Policy &amp; Procedures Manual.</w:t>
      </w:r>
      <w:r w:rsidR="008E4945">
        <w:rPr>
          <w:rFonts w:cstheme="minorHAnsi"/>
          <w:sz w:val="24"/>
          <w:szCs w:val="24"/>
        </w:rPr>
        <w:t xml:space="preserve"> </w:t>
      </w:r>
      <w:r w:rsidRPr="00B24690">
        <w:rPr>
          <w:rFonts w:cstheme="minorHAnsi"/>
          <w:sz w:val="24"/>
          <w:szCs w:val="24"/>
        </w:rPr>
        <w:t xml:space="preserve">Retrieved November 29. 2019 from </w:t>
      </w:r>
      <w:hyperlink r:id="rId23" w:history="1">
        <w:r w:rsidRPr="00B24690">
          <w:rPr>
            <w:rStyle w:val="Hyperlink"/>
            <w:rFonts w:cstheme="minorHAnsi"/>
            <w:color w:val="auto"/>
            <w:sz w:val="24"/>
            <w:szCs w:val="24"/>
          </w:rPr>
          <w:t>https://mus.edu/borpol/</w:t>
        </w:r>
      </w:hyperlink>
    </w:p>
    <w:p w14:paraId="46ACB5F8" w14:textId="77777777" w:rsidR="0096440A" w:rsidRPr="00B24690" w:rsidRDefault="0096440A" w:rsidP="00065679">
      <w:pPr>
        <w:ind w:left="360" w:hanging="360"/>
        <w:rPr>
          <w:rFonts w:cstheme="minorHAnsi"/>
          <w:sz w:val="24"/>
          <w:szCs w:val="24"/>
        </w:rPr>
      </w:pPr>
    </w:p>
    <w:p w14:paraId="6ACDB592" w14:textId="77777777" w:rsidR="00225ED6" w:rsidRPr="00B24690" w:rsidRDefault="0096440A" w:rsidP="00065679">
      <w:pPr>
        <w:ind w:left="360" w:hanging="360"/>
        <w:rPr>
          <w:rFonts w:cstheme="minorHAnsi"/>
          <w:sz w:val="24"/>
          <w:szCs w:val="24"/>
        </w:rPr>
      </w:pPr>
      <w:r w:rsidRPr="00B24690">
        <w:rPr>
          <w:rFonts w:cstheme="minorHAnsi"/>
          <w:sz w:val="24"/>
          <w:szCs w:val="24"/>
        </w:rPr>
        <w:t>National Center for Higher Education Management Systems (2019).</w:t>
      </w:r>
      <w:r w:rsidR="008E4945">
        <w:rPr>
          <w:rFonts w:cstheme="minorHAnsi"/>
          <w:sz w:val="24"/>
          <w:szCs w:val="24"/>
        </w:rPr>
        <w:t xml:space="preserve"> </w:t>
      </w:r>
      <w:r w:rsidRPr="00B24690">
        <w:rPr>
          <w:rFonts w:cstheme="minorHAnsi"/>
          <w:sz w:val="24"/>
          <w:szCs w:val="24"/>
        </w:rPr>
        <w:t>A Strategic Plan for Postsecondary Education in Utah. Prepared for Utah Higher Education Strategic Planning Commission.</w:t>
      </w:r>
      <w:r w:rsidR="008E4945">
        <w:rPr>
          <w:rFonts w:cstheme="minorHAnsi"/>
          <w:sz w:val="24"/>
          <w:szCs w:val="24"/>
        </w:rPr>
        <w:t xml:space="preserve"> </w:t>
      </w:r>
      <w:r w:rsidRPr="00B24690">
        <w:rPr>
          <w:rFonts w:cstheme="minorHAnsi"/>
          <w:sz w:val="24"/>
          <w:szCs w:val="24"/>
        </w:rPr>
        <w:t xml:space="preserve">Retrieved November 29, 2019 from </w:t>
      </w:r>
      <w:hyperlink r:id="rId24" w:history="1">
        <w:r w:rsidRPr="00B24690">
          <w:rPr>
            <w:rStyle w:val="Hyperlink"/>
            <w:rFonts w:cstheme="minorHAnsi"/>
            <w:color w:val="auto"/>
            <w:sz w:val="24"/>
            <w:szCs w:val="24"/>
          </w:rPr>
          <w:t>https://le.utah.gov/interim/2019/pdf/00005026.pdf</w:t>
        </w:r>
      </w:hyperlink>
    </w:p>
    <w:p w14:paraId="70BB9101" w14:textId="77777777" w:rsidR="0096440A" w:rsidRPr="00B24690" w:rsidRDefault="0096440A" w:rsidP="00065679">
      <w:pPr>
        <w:ind w:left="360" w:hanging="360"/>
        <w:rPr>
          <w:rFonts w:cstheme="minorHAnsi"/>
          <w:sz w:val="24"/>
          <w:szCs w:val="24"/>
        </w:rPr>
      </w:pPr>
    </w:p>
    <w:p w14:paraId="66B6D403" w14:textId="77777777" w:rsidR="0096440A" w:rsidRPr="00B24690" w:rsidRDefault="0096440A" w:rsidP="00065679">
      <w:pPr>
        <w:ind w:left="360" w:hanging="360"/>
        <w:rPr>
          <w:rFonts w:cstheme="minorHAnsi"/>
          <w:sz w:val="24"/>
          <w:szCs w:val="24"/>
        </w:rPr>
      </w:pPr>
      <w:r w:rsidRPr="00B24690">
        <w:rPr>
          <w:rFonts w:cstheme="minorHAnsi"/>
          <w:sz w:val="24"/>
          <w:szCs w:val="24"/>
        </w:rPr>
        <w:t>Nevada Board of Regents (2018).</w:t>
      </w:r>
      <w:r w:rsidR="008E4945">
        <w:rPr>
          <w:rFonts w:cstheme="minorHAnsi"/>
          <w:sz w:val="24"/>
          <w:szCs w:val="24"/>
        </w:rPr>
        <w:t xml:space="preserve"> </w:t>
      </w:r>
      <w:r w:rsidRPr="00B24690">
        <w:rPr>
          <w:rFonts w:cstheme="minorHAnsi"/>
          <w:sz w:val="24"/>
          <w:szCs w:val="24"/>
        </w:rPr>
        <w:t xml:space="preserve">Bylaws of the Board of Regents. Retrieved November 29, 2019 from </w:t>
      </w:r>
      <w:hyperlink r:id="rId25" w:history="1">
        <w:r w:rsidRPr="00B24690">
          <w:rPr>
            <w:rStyle w:val="Hyperlink"/>
            <w:rFonts w:cstheme="minorHAnsi"/>
            <w:color w:val="auto"/>
            <w:sz w:val="24"/>
            <w:szCs w:val="24"/>
          </w:rPr>
          <w:t>https://nshe.nevada.edu/wp-content/uploads/file/BoardOfRegents/Handbook/title1/T1-CH01%20Bylaws%20of%20the%20Board%20of%20Regents.pdf</w:t>
        </w:r>
      </w:hyperlink>
      <w:r w:rsidRPr="00B24690">
        <w:rPr>
          <w:rFonts w:cstheme="minorHAnsi"/>
          <w:sz w:val="24"/>
          <w:szCs w:val="24"/>
        </w:rPr>
        <w:t xml:space="preserve"> </w:t>
      </w:r>
    </w:p>
    <w:p w14:paraId="0EF072A6" w14:textId="77777777" w:rsidR="0096440A" w:rsidRPr="00B24690" w:rsidRDefault="0096440A" w:rsidP="00065679">
      <w:pPr>
        <w:ind w:left="360" w:hanging="360"/>
        <w:rPr>
          <w:rFonts w:cstheme="minorHAnsi"/>
          <w:sz w:val="24"/>
          <w:szCs w:val="24"/>
        </w:rPr>
      </w:pPr>
    </w:p>
    <w:p w14:paraId="396B11F0" w14:textId="77777777" w:rsidR="0096440A" w:rsidRPr="00B24690" w:rsidRDefault="0096440A" w:rsidP="00065679">
      <w:pPr>
        <w:ind w:left="360" w:hanging="360"/>
        <w:rPr>
          <w:rFonts w:cstheme="minorHAnsi"/>
          <w:sz w:val="24"/>
          <w:szCs w:val="24"/>
        </w:rPr>
      </w:pPr>
      <w:r w:rsidRPr="00B24690">
        <w:rPr>
          <w:rFonts w:cstheme="minorHAnsi"/>
          <w:sz w:val="24"/>
          <w:szCs w:val="24"/>
        </w:rPr>
        <w:t>Nevada System of Higher Education (2011). The State &amp; the System: NSHE Plan for Nevada’s Colleges and Universities.</w:t>
      </w:r>
      <w:r w:rsidR="008E4945">
        <w:rPr>
          <w:rFonts w:cstheme="minorHAnsi"/>
          <w:sz w:val="24"/>
          <w:szCs w:val="24"/>
        </w:rPr>
        <w:t xml:space="preserve"> </w:t>
      </w:r>
      <w:r w:rsidRPr="00B24690">
        <w:rPr>
          <w:rFonts w:cstheme="minorHAnsi"/>
          <w:sz w:val="24"/>
          <w:szCs w:val="24"/>
        </w:rPr>
        <w:t xml:space="preserve">Retrieved November, 27, 2019 from </w:t>
      </w:r>
      <w:hyperlink r:id="rId26" w:history="1">
        <w:r w:rsidRPr="00B24690">
          <w:rPr>
            <w:rStyle w:val="Hyperlink"/>
            <w:rFonts w:cstheme="minorHAnsi"/>
            <w:color w:val="auto"/>
            <w:sz w:val="24"/>
            <w:szCs w:val="24"/>
          </w:rPr>
          <w:t>https://nshe.nevada.edu/wp-content/uploads/The-State-and-the-System-2011.pdf</w:t>
        </w:r>
      </w:hyperlink>
    </w:p>
    <w:p w14:paraId="5B9BF08A" w14:textId="77777777" w:rsidR="0096440A" w:rsidRPr="00B24690" w:rsidRDefault="0096440A" w:rsidP="00065679">
      <w:pPr>
        <w:ind w:left="360" w:hanging="360"/>
        <w:rPr>
          <w:rFonts w:cstheme="minorHAnsi"/>
          <w:sz w:val="24"/>
          <w:szCs w:val="24"/>
        </w:rPr>
      </w:pPr>
    </w:p>
    <w:p w14:paraId="0867BB7F" w14:textId="77777777" w:rsidR="00F30EF1" w:rsidRPr="00B24690" w:rsidRDefault="00F30EF1" w:rsidP="00065679">
      <w:pPr>
        <w:ind w:left="360" w:hanging="360"/>
        <w:rPr>
          <w:rFonts w:cstheme="minorHAnsi"/>
          <w:sz w:val="24"/>
          <w:szCs w:val="24"/>
        </w:rPr>
      </w:pPr>
      <w:r w:rsidRPr="00B24690">
        <w:rPr>
          <w:rFonts w:cstheme="minorHAnsi"/>
          <w:sz w:val="24"/>
          <w:szCs w:val="24"/>
        </w:rPr>
        <w:t>Nevada System of Higher Education (n.d</w:t>
      </w:r>
      <w:r w:rsidR="007A7997" w:rsidRPr="00B24690">
        <w:rPr>
          <w:rFonts w:cstheme="minorHAnsi"/>
          <w:sz w:val="24"/>
          <w:szCs w:val="24"/>
        </w:rPr>
        <w:t>.</w:t>
      </w:r>
      <w:r w:rsidRPr="00B24690">
        <w:rPr>
          <w:rFonts w:cstheme="minorHAnsi"/>
          <w:sz w:val="24"/>
          <w:szCs w:val="24"/>
        </w:rPr>
        <w:t>). Overview.</w:t>
      </w:r>
      <w:r w:rsidR="008E4945">
        <w:rPr>
          <w:rFonts w:cstheme="minorHAnsi"/>
          <w:sz w:val="24"/>
          <w:szCs w:val="24"/>
        </w:rPr>
        <w:t xml:space="preserve"> </w:t>
      </w:r>
      <w:r w:rsidRPr="00B24690">
        <w:rPr>
          <w:rFonts w:cstheme="minorHAnsi"/>
          <w:sz w:val="24"/>
          <w:szCs w:val="24"/>
        </w:rPr>
        <w:t xml:space="preserve">Retrieved November 29, 2019 from </w:t>
      </w:r>
      <w:hyperlink r:id="rId27" w:history="1">
        <w:r w:rsidRPr="00B24690">
          <w:rPr>
            <w:rStyle w:val="Hyperlink"/>
            <w:rFonts w:cstheme="minorHAnsi"/>
            <w:color w:val="auto"/>
            <w:sz w:val="24"/>
            <w:szCs w:val="24"/>
          </w:rPr>
          <w:t>https://nshe.nevada.edu/leadership-policy/board-of-regents/overview/</w:t>
        </w:r>
      </w:hyperlink>
    </w:p>
    <w:p w14:paraId="0E90B70E" w14:textId="77777777" w:rsidR="0096440A" w:rsidRPr="00B24690" w:rsidRDefault="0096440A" w:rsidP="00065679">
      <w:pPr>
        <w:ind w:left="360" w:hanging="360"/>
        <w:rPr>
          <w:rFonts w:cstheme="minorHAnsi"/>
          <w:sz w:val="24"/>
          <w:szCs w:val="24"/>
        </w:rPr>
      </w:pPr>
    </w:p>
    <w:p w14:paraId="60CB453D" w14:textId="77777777" w:rsidR="00851077" w:rsidRPr="00B24690" w:rsidRDefault="00851077" w:rsidP="00065679">
      <w:pPr>
        <w:ind w:left="360" w:hanging="360"/>
        <w:rPr>
          <w:rFonts w:cstheme="minorHAnsi"/>
          <w:sz w:val="24"/>
          <w:szCs w:val="24"/>
        </w:rPr>
      </w:pPr>
      <w:r w:rsidRPr="00B24690">
        <w:rPr>
          <w:rFonts w:cstheme="minorHAnsi"/>
          <w:sz w:val="24"/>
          <w:szCs w:val="24"/>
        </w:rPr>
        <w:t>Peterson, V. L. &amp; Millner, A. (2019). H.B. 45 Higher Education Credit Amendments.</w:t>
      </w:r>
      <w:r w:rsidR="008E4945">
        <w:rPr>
          <w:rFonts w:cstheme="minorHAnsi"/>
          <w:sz w:val="24"/>
          <w:szCs w:val="24"/>
        </w:rPr>
        <w:t xml:space="preserve"> </w:t>
      </w:r>
      <w:r w:rsidRPr="00B24690">
        <w:rPr>
          <w:rFonts w:cstheme="minorHAnsi"/>
          <w:sz w:val="24"/>
          <w:szCs w:val="24"/>
        </w:rPr>
        <w:t>Utah State Legislature.</w:t>
      </w:r>
      <w:r w:rsidR="008E4945">
        <w:rPr>
          <w:rFonts w:cstheme="minorHAnsi"/>
          <w:sz w:val="24"/>
          <w:szCs w:val="24"/>
        </w:rPr>
        <w:t xml:space="preserve"> </w:t>
      </w:r>
      <w:r w:rsidRPr="00B24690">
        <w:rPr>
          <w:rFonts w:cstheme="minorHAnsi"/>
          <w:sz w:val="24"/>
          <w:szCs w:val="24"/>
        </w:rPr>
        <w:t>Retrieved November 30</w:t>
      </w:r>
      <w:r w:rsidRPr="00B24690">
        <w:rPr>
          <w:rFonts w:cstheme="minorHAnsi"/>
          <w:sz w:val="24"/>
          <w:szCs w:val="24"/>
          <w:vertAlign w:val="superscript"/>
        </w:rPr>
        <w:t xml:space="preserve">, </w:t>
      </w:r>
      <w:r w:rsidRPr="00B24690">
        <w:rPr>
          <w:rFonts w:cstheme="minorHAnsi"/>
          <w:sz w:val="24"/>
          <w:szCs w:val="24"/>
        </w:rPr>
        <w:t xml:space="preserve">2019 from </w:t>
      </w:r>
      <w:hyperlink r:id="rId28" w:history="1">
        <w:r w:rsidRPr="00B24690">
          <w:rPr>
            <w:rStyle w:val="Hyperlink"/>
            <w:rFonts w:cstheme="minorHAnsi"/>
            <w:color w:val="auto"/>
            <w:sz w:val="24"/>
            <w:szCs w:val="24"/>
          </w:rPr>
          <w:t>https://le.utah.gov/~2019/bills/static/HB0045.html</w:t>
        </w:r>
      </w:hyperlink>
    </w:p>
    <w:p w14:paraId="712C14FE" w14:textId="77777777" w:rsidR="00851077" w:rsidRPr="00B24690" w:rsidRDefault="00851077" w:rsidP="00065679">
      <w:pPr>
        <w:ind w:left="360" w:hanging="360"/>
        <w:rPr>
          <w:rFonts w:cstheme="minorHAnsi"/>
          <w:sz w:val="24"/>
          <w:szCs w:val="24"/>
        </w:rPr>
      </w:pPr>
    </w:p>
    <w:p w14:paraId="432E3A53" w14:textId="6AD7247C" w:rsidR="0096440A" w:rsidRDefault="0096440A" w:rsidP="00065679">
      <w:pPr>
        <w:ind w:left="360" w:hanging="360"/>
        <w:rPr>
          <w:rFonts w:cstheme="minorHAnsi"/>
          <w:sz w:val="24"/>
          <w:szCs w:val="24"/>
        </w:rPr>
      </w:pPr>
      <w:proofErr w:type="spellStart"/>
      <w:r w:rsidRPr="00B24690">
        <w:rPr>
          <w:rFonts w:cstheme="minorHAnsi"/>
          <w:sz w:val="24"/>
          <w:szCs w:val="24"/>
        </w:rPr>
        <w:t>Reynis</w:t>
      </w:r>
      <w:proofErr w:type="spellEnd"/>
      <w:r w:rsidRPr="00B24690">
        <w:rPr>
          <w:rFonts w:cstheme="minorHAnsi"/>
          <w:sz w:val="24"/>
          <w:szCs w:val="24"/>
        </w:rPr>
        <w:t>, L. &amp; Peach, J. (2015).</w:t>
      </w:r>
      <w:r w:rsidR="008E4945">
        <w:rPr>
          <w:rFonts w:cstheme="minorHAnsi"/>
          <w:sz w:val="24"/>
          <w:szCs w:val="24"/>
        </w:rPr>
        <w:t xml:space="preserve"> </w:t>
      </w:r>
      <w:r w:rsidRPr="00B24690">
        <w:rPr>
          <w:rFonts w:cstheme="minorHAnsi"/>
          <w:sz w:val="24"/>
          <w:szCs w:val="24"/>
        </w:rPr>
        <w:t xml:space="preserve">Labor Force in Education. In F. Harris (Ed.), New Mexico Economy in 2050. Albuquerque: University of New Mexico Press. </w:t>
      </w:r>
    </w:p>
    <w:p w14:paraId="5A9F98EA" w14:textId="77777777" w:rsidR="00065679" w:rsidRPr="00B24690" w:rsidRDefault="00065679" w:rsidP="00065679">
      <w:pPr>
        <w:ind w:left="360" w:hanging="360"/>
        <w:rPr>
          <w:rFonts w:cstheme="minorHAnsi"/>
          <w:sz w:val="24"/>
          <w:szCs w:val="24"/>
        </w:rPr>
      </w:pPr>
    </w:p>
    <w:p w14:paraId="5F806B46" w14:textId="77777777" w:rsidR="004D32E7" w:rsidRPr="00B24690" w:rsidRDefault="004D32E7" w:rsidP="00065679">
      <w:pPr>
        <w:ind w:left="360" w:hanging="360"/>
        <w:rPr>
          <w:rFonts w:cstheme="minorHAnsi"/>
          <w:sz w:val="24"/>
          <w:szCs w:val="24"/>
        </w:rPr>
      </w:pPr>
      <w:r w:rsidRPr="00B24690">
        <w:rPr>
          <w:rFonts w:cstheme="minorHAnsi"/>
          <w:sz w:val="24"/>
          <w:szCs w:val="24"/>
        </w:rPr>
        <w:t>Utah Council of Faculty Senate Leaders (2004).</w:t>
      </w:r>
      <w:r w:rsidR="008E4945">
        <w:rPr>
          <w:rFonts w:cstheme="minorHAnsi"/>
          <w:sz w:val="24"/>
          <w:szCs w:val="24"/>
        </w:rPr>
        <w:t xml:space="preserve"> </w:t>
      </w:r>
      <w:r w:rsidRPr="00B24690">
        <w:rPr>
          <w:rFonts w:cstheme="minorHAnsi"/>
          <w:sz w:val="24"/>
          <w:szCs w:val="24"/>
        </w:rPr>
        <w:t>Bylaws.</w:t>
      </w:r>
      <w:r w:rsidR="008E4945">
        <w:rPr>
          <w:rFonts w:cstheme="minorHAnsi"/>
          <w:sz w:val="24"/>
          <w:szCs w:val="24"/>
        </w:rPr>
        <w:t xml:space="preserve"> </w:t>
      </w:r>
      <w:r w:rsidRPr="00B24690">
        <w:rPr>
          <w:rFonts w:cstheme="minorHAnsi"/>
          <w:sz w:val="24"/>
          <w:szCs w:val="24"/>
        </w:rPr>
        <w:t xml:space="preserve">Retrieved November 30, 2019 from </w:t>
      </w:r>
      <w:hyperlink r:id="rId29" w:history="1">
        <w:r w:rsidRPr="00B24690">
          <w:rPr>
            <w:rStyle w:val="Hyperlink"/>
            <w:rFonts w:cstheme="minorHAnsi"/>
            <w:color w:val="auto"/>
            <w:sz w:val="24"/>
            <w:szCs w:val="24"/>
          </w:rPr>
          <w:t>https://drive.google.com/open?id=1lYVdQsGWi2Tom78WUoYhyjm2_1gIrXb-</w:t>
        </w:r>
      </w:hyperlink>
      <w:r w:rsidRPr="00B24690">
        <w:rPr>
          <w:rFonts w:cstheme="minorHAnsi"/>
          <w:sz w:val="24"/>
          <w:szCs w:val="24"/>
        </w:rPr>
        <w:t xml:space="preserve"> </w:t>
      </w:r>
    </w:p>
    <w:p w14:paraId="5CA05690" w14:textId="77777777" w:rsidR="0096440A" w:rsidRPr="00B24690" w:rsidRDefault="0096440A" w:rsidP="00065679">
      <w:pPr>
        <w:ind w:left="360" w:hanging="360"/>
        <w:rPr>
          <w:rFonts w:cstheme="minorHAnsi"/>
          <w:sz w:val="24"/>
          <w:szCs w:val="24"/>
        </w:rPr>
      </w:pPr>
    </w:p>
    <w:p w14:paraId="683974E0" w14:textId="44E5E3FF" w:rsidR="00051113" w:rsidRPr="00742B1A" w:rsidRDefault="00051113" w:rsidP="00065679">
      <w:pPr>
        <w:ind w:left="360" w:hanging="360"/>
        <w:rPr>
          <w:rFonts w:cstheme="minorHAnsi"/>
          <w:sz w:val="24"/>
          <w:szCs w:val="24"/>
        </w:rPr>
      </w:pPr>
      <w:r>
        <w:rPr>
          <w:rFonts w:cstheme="minorHAnsi"/>
          <w:sz w:val="24"/>
          <w:szCs w:val="24"/>
        </w:rPr>
        <w:t xml:space="preserve">Utah State Legislature (2017). Utah Code 53B Chapter 1 Part 1 Section 102 State System of Higher Education. Retrieved December 3, 2019 from </w:t>
      </w:r>
      <w:hyperlink r:id="rId30" w:anchor="53B-1-102(1)(a)" w:history="1">
        <w:r w:rsidRPr="00742B1A">
          <w:rPr>
            <w:rStyle w:val="Hyperlink"/>
            <w:color w:val="auto"/>
          </w:rPr>
          <w:t>https://le.utah.gov/xcode/Title53B/Chapter1/53B-1-S102.html?v=C53B-1-S102_2017050920170701#53B-1-102(1)(a)</w:t>
        </w:r>
      </w:hyperlink>
    </w:p>
    <w:p w14:paraId="160699D9" w14:textId="77777777" w:rsidR="00051113" w:rsidRDefault="00051113" w:rsidP="00065679">
      <w:pPr>
        <w:ind w:left="360" w:hanging="360"/>
        <w:rPr>
          <w:rFonts w:cstheme="minorHAnsi"/>
          <w:sz w:val="24"/>
          <w:szCs w:val="24"/>
        </w:rPr>
      </w:pPr>
    </w:p>
    <w:p w14:paraId="0E25AF01" w14:textId="5462AAA6" w:rsidR="003A420D" w:rsidRPr="00B24690" w:rsidRDefault="003A420D" w:rsidP="00065679">
      <w:pPr>
        <w:ind w:left="360" w:hanging="360"/>
        <w:rPr>
          <w:rFonts w:cstheme="minorHAnsi"/>
          <w:sz w:val="24"/>
          <w:szCs w:val="24"/>
        </w:rPr>
      </w:pPr>
      <w:r w:rsidRPr="00B24690">
        <w:rPr>
          <w:rFonts w:cstheme="minorHAnsi"/>
          <w:sz w:val="24"/>
          <w:szCs w:val="24"/>
        </w:rPr>
        <w:t>Utah State Legislature Higher Education Strategic Planning Commission (2019).</w:t>
      </w:r>
      <w:r w:rsidR="008E4945">
        <w:rPr>
          <w:rFonts w:cstheme="minorHAnsi"/>
          <w:sz w:val="24"/>
          <w:szCs w:val="24"/>
        </w:rPr>
        <w:t xml:space="preserve"> </w:t>
      </w:r>
      <w:r w:rsidRPr="00B24690">
        <w:rPr>
          <w:rFonts w:cstheme="minorHAnsi"/>
          <w:sz w:val="24"/>
          <w:szCs w:val="24"/>
        </w:rPr>
        <w:t>Past Meetings.</w:t>
      </w:r>
      <w:r w:rsidR="008E4945">
        <w:rPr>
          <w:rFonts w:cstheme="minorHAnsi"/>
          <w:sz w:val="24"/>
          <w:szCs w:val="24"/>
        </w:rPr>
        <w:t xml:space="preserve"> </w:t>
      </w:r>
      <w:r w:rsidRPr="00B24690">
        <w:rPr>
          <w:rFonts w:cstheme="minorHAnsi"/>
          <w:sz w:val="24"/>
          <w:szCs w:val="24"/>
        </w:rPr>
        <w:t xml:space="preserve">Retrieved November 29, 2019 from </w:t>
      </w:r>
      <w:hyperlink r:id="rId31" w:history="1">
        <w:r w:rsidRPr="00B24690">
          <w:rPr>
            <w:rStyle w:val="Hyperlink"/>
            <w:rFonts w:cstheme="minorHAnsi"/>
            <w:color w:val="auto"/>
            <w:sz w:val="24"/>
            <w:szCs w:val="24"/>
          </w:rPr>
          <w:t>https://le.utah.gov/asp/interim/Commit.asp?Year=2019&amp;Com=SPEHEP</w:t>
        </w:r>
      </w:hyperlink>
    </w:p>
    <w:p w14:paraId="56B760ED" w14:textId="77777777" w:rsidR="003A420D" w:rsidRPr="00B24690" w:rsidRDefault="003A420D" w:rsidP="00065679">
      <w:pPr>
        <w:ind w:left="360" w:hanging="360"/>
        <w:rPr>
          <w:rFonts w:cstheme="minorHAnsi"/>
          <w:sz w:val="24"/>
          <w:szCs w:val="24"/>
        </w:rPr>
      </w:pPr>
    </w:p>
    <w:p w14:paraId="540E3A57" w14:textId="77777777" w:rsidR="003A420D" w:rsidRPr="00B24690" w:rsidRDefault="0096440A" w:rsidP="00065679">
      <w:pPr>
        <w:ind w:left="360" w:hanging="360"/>
        <w:rPr>
          <w:rFonts w:cstheme="minorHAnsi"/>
          <w:sz w:val="24"/>
          <w:szCs w:val="24"/>
        </w:rPr>
      </w:pPr>
      <w:r w:rsidRPr="00B24690">
        <w:rPr>
          <w:rFonts w:cstheme="minorHAnsi"/>
          <w:sz w:val="24"/>
          <w:szCs w:val="24"/>
        </w:rPr>
        <w:t>Utah System of Higher Education (n.d.). About the Board.</w:t>
      </w:r>
      <w:r w:rsidR="008E4945">
        <w:rPr>
          <w:rFonts w:cstheme="minorHAnsi"/>
          <w:sz w:val="24"/>
          <w:szCs w:val="24"/>
        </w:rPr>
        <w:t xml:space="preserve"> </w:t>
      </w:r>
      <w:r w:rsidRPr="00B24690">
        <w:rPr>
          <w:rFonts w:cstheme="minorHAnsi"/>
          <w:sz w:val="24"/>
          <w:szCs w:val="24"/>
        </w:rPr>
        <w:t xml:space="preserve">Retrieved November 27, 2019 from </w:t>
      </w:r>
      <w:hyperlink r:id="rId32" w:history="1">
        <w:r w:rsidRPr="00B24690">
          <w:rPr>
            <w:rStyle w:val="Hyperlink"/>
            <w:rFonts w:cstheme="minorHAnsi"/>
            <w:color w:val="auto"/>
            <w:sz w:val="24"/>
            <w:szCs w:val="24"/>
          </w:rPr>
          <w:t>https://ushe.edu/board-of-regents/about-the-board/</w:t>
        </w:r>
      </w:hyperlink>
    </w:p>
    <w:sectPr w:rsidR="003A420D" w:rsidRPr="00B24690">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7B99" w14:textId="77777777" w:rsidR="00047909" w:rsidRDefault="00047909" w:rsidP="00AF273A">
      <w:r>
        <w:separator/>
      </w:r>
    </w:p>
  </w:endnote>
  <w:endnote w:type="continuationSeparator" w:id="0">
    <w:p w14:paraId="5E5A3A40" w14:textId="77777777" w:rsidR="00047909" w:rsidRDefault="00047909" w:rsidP="00A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42492"/>
      <w:docPartObj>
        <w:docPartGallery w:val="Page Numbers (Bottom of Page)"/>
        <w:docPartUnique/>
      </w:docPartObj>
    </w:sdtPr>
    <w:sdtEndPr>
      <w:rPr>
        <w:noProof/>
      </w:rPr>
    </w:sdtEndPr>
    <w:sdtContent>
      <w:p w14:paraId="7726CDC1" w14:textId="41841578" w:rsidR="004E7182" w:rsidRDefault="004E718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C0C24F7" w14:textId="77777777" w:rsidR="004E7182" w:rsidRDefault="004E7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E7E6" w14:textId="77777777" w:rsidR="00047909" w:rsidRDefault="00047909" w:rsidP="00AF273A">
      <w:r>
        <w:separator/>
      </w:r>
    </w:p>
  </w:footnote>
  <w:footnote w:type="continuationSeparator" w:id="0">
    <w:p w14:paraId="276BF733" w14:textId="77777777" w:rsidR="00047909" w:rsidRDefault="00047909" w:rsidP="00AF2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31333"/>
      <w:docPartObj>
        <w:docPartGallery w:val="Page Numbers (Top of Page)"/>
        <w:docPartUnique/>
      </w:docPartObj>
    </w:sdtPr>
    <w:sdtEndPr>
      <w:rPr>
        <w:i/>
        <w:noProof/>
      </w:rPr>
    </w:sdtEndPr>
    <w:sdtContent>
      <w:p w14:paraId="7DBE9095" w14:textId="323BF3DA" w:rsidR="00AF273A" w:rsidRPr="004E7182" w:rsidRDefault="004E7182" w:rsidP="004E7182">
        <w:pPr>
          <w:pStyle w:val="Header"/>
          <w:jc w:val="right"/>
          <w:rPr>
            <w:i/>
          </w:rPr>
        </w:pPr>
        <w:r w:rsidRPr="004E7182">
          <w:rPr>
            <w:i/>
            <w:noProof/>
          </w:rPr>
          <w:t>{</w:t>
        </w:r>
        <w:r w:rsidRPr="004E7182">
          <w:rPr>
            <w:b/>
            <w:i/>
            <w:noProof/>
          </w:rPr>
          <w:t xml:space="preserve">Draft </w:t>
        </w:r>
        <w:r w:rsidRPr="004E7182">
          <w:rPr>
            <w:i/>
            <w:noProof/>
          </w:rPr>
          <w:t>for discussion w/ U of U Senate Exec Committee Dec 9, 2019}</w:t>
        </w:r>
      </w:p>
    </w:sdtContent>
  </w:sdt>
  <w:p w14:paraId="0D542F59" w14:textId="32D703EE" w:rsidR="00AF273A" w:rsidRPr="004E7182" w:rsidRDefault="00AF273A" w:rsidP="004E7182">
    <w:pPr>
      <w:pStyle w:val="Header"/>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787A"/>
    <w:multiLevelType w:val="hybridMultilevel"/>
    <w:tmpl w:val="1452F1D2"/>
    <w:lvl w:ilvl="0" w:tplc="BE38D9F4">
      <w:start w:val="13"/>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D3"/>
    <w:rsid w:val="00002C7C"/>
    <w:rsid w:val="00002CE4"/>
    <w:rsid w:val="000040BE"/>
    <w:rsid w:val="0000629D"/>
    <w:rsid w:val="00013B5F"/>
    <w:rsid w:val="0003088A"/>
    <w:rsid w:val="000326D6"/>
    <w:rsid w:val="00036931"/>
    <w:rsid w:val="00043814"/>
    <w:rsid w:val="00047909"/>
    <w:rsid w:val="0005049E"/>
    <w:rsid w:val="00051113"/>
    <w:rsid w:val="00063BF8"/>
    <w:rsid w:val="00065679"/>
    <w:rsid w:val="00066274"/>
    <w:rsid w:val="000856DA"/>
    <w:rsid w:val="00094958"/>
    <w:rsid w:val="000B313E"/>
    <w:rsid w:val="000D6BBD"/>
    <w:rsid w:val="000E0AA4"/>
    <w:rsid w:val="000F426C"/>
    <w:rsid w:val="0013534D"/>
    <w:rsid w:val="001502D9"/>
    <w:rsid w:val="00172A5C"/>
    <w:rsid w:val="00187CC3"/>
    <w:rsid w:val="001B1771"/>
    <w:rsid w:val="001B5544"/>
    <w:rsid w:val="001B5D8C"/>
    <w:rsid w:val="001D7A1C"/>
    <w:rsid w:val="00225ED6"/>
    <w:rsid w:val="002359E9"/>
    <w:rsid w:val="00243EAB"/>
    <w:rsid w:val="00295458"/>
    <w:rsid w:val="00296695"/>
    <w:rsid w:val="002B1E6E"/>
    <w:rsid w:val="002B3093"/>
    <w:rsid w:val="002D1246"/>
    <w:rsid w:val="002F40FA"/>
    <w:rsid w:val="002F4661"/>
    <w:rsid w:val="00332350"/>
    <w:rsid w:val="0033706E"/>
    <w:rsid w:val="00343E03"/>
    <w:rsid w:val="0035586D"/>
    <w:rsid w:val="003604C8"/>
    <w:rsid w:val="003651B4"/>
    <w:rsid w:val="00367C2E"/>
    <w:rsid w:val="003911E2"/>
    <w:rsid w:val="00397952"/>
    <w:rsid w:val="003A1250"/>
    <w:rsid w:val="003A420D"/>
    <w:rsid w:val="003A6A2B"/>
    <w:rsid w:val="003C3B9C"/>
    <w:rsid w:val="003D6083"/>
    <w:rsid w:val="003E0864"/>
    <w:rsid w:val="003F2BC1"/>
    <w:rsid w:val="0043753F"/>
    <w:rsid w:val="0044403E"/>
    <w:rsid w:val="0044687E"/>
    <w:rsid w:val="00446B8A"/>
    <w:rsid w:val="00464BD5"/>
    <w:rsid w:val="00484B8A"/>
    <w:rsid w:val="00484CDF"/>
    <w:rsid w:val="004A58A3"/>
    <w:rsid w:val="004D32E7"/>
    <w:rsid w:val="004D66D9"/>
    <w:rsid w:val="004E62E9"/>
    <w:rsid w:val="004E7182"/>
    <w:rsid w:val="0051295E"/>
    <w:rsid w:val="0052588F"/>
    <w:rsid w:val="00543C0A"/>
    <w:rsid w:val="00546641"/>
    <w:rsid w:val="00560D4C"/>
    <w:rsid w:val="005701BE"/>
    <w:rsid w:val="00572803"/>
    <w:rsid w:val="0057566C"/>
    <w:rsid w:val="005B5FFA"/>
    <w:rsid w:val="005D7454"/>
    <w:rsid w:val="00605356"/>
    <w:rsid w:val="00625EAB"/>
    <w:rsid w:val="0063322E"/>
    <w:rsid w:val="0066554E"/>
    <w:rsid w:val="00681D9F"/>
    <w:rsid w:val="00686D0B"/>
    <w:rsid w:val="006A210A"/>
    <w:rsid w:val="006B258F"/>
    <w:rsid w:val="006B5F9F"/>
    <w:rsid w:val="006C2611"/>
    <w:rsid w:val="006E09E9"/>
    <w:rsid w:val="006E0B9C"/>
    <w:rsid w:val="00704CCC"/>
    <w:rsid w:val="00711281"/>
    <w:rsid w:val="00714708"/>
    <w:rsid w:val="00742B1A"/>
    <w:rsid w:val="00747A86"/>
    <w:rsid w:val="00747EEC"/>
    <w:rsid w:val="00766770"/>
    <w:rsid w:val="007765AC"/>
    <w:rsid w:val="00783A76"/>
    <w:rsid w:val="007A78FF"/>
    <w:rsid w:val="007A7997"/>
    <w:rsid w:val="007D55B3"/>
    <w:rsid w:val="00851077"/>
    <w:rsid w:val="00862FD0"/>
    <w:rsid w:val="0087349D"/>
    <w:rsid w:val="00883959"/>
    <w:rsid w:val="008A069A"/>
    <w:rsid w:val="008A66D6"/>
    <w:rsid w:val="008B198C"/>
    <w:rsid w:val="008B5D59"/>
    <w:rsid w:val="008D3219"/>
    <w:rsid w:val="008E001B"/>
    <w:rsid w:val="008E204B"/>
    <w:rsid w:val="008E4945"/>
    <w:rsid w:val="008E7DD2"/>
    <w:rsid w:val="008F4A94"/>
    <w:rsid w:val="008F4C47"/>
    <w:rsid w:val="00905CF4"/>
    <w:rsid w:val="00922E08"/>
    <w:rsid w:val="00930BC5"/>
    <w:rsid w:val="00931B71"/>
    <w:rsid w:val="00933B42"/>
    <w:rsid w:val="009365EA"/>
    <w:rsid w:val="00936B7E"/>
    <w:rsid w:val="0096440A"/>
    <w:rsid w:val="00971AFD"/>
    <w:rsid w:val="009A423A"/>
    <w:rsid w:val="009A62E5"/>
    <w:rsid w:val="009C0D90"/>
    <w:rsid w:val="009D3BA4"/>
    <w:rsid w:val="009E68E5"/>
    <w:rsid w:val="00A07C54"/>
    <w:rsid w:val="00A42806"/>
    <w:rsid w:val="00A43BE5"/>
    <w:rsid w:val="00A61766"/>
    <w:rsid w:val="00AA3778"/>
    <w:rsid w:val="00AA62C8"/>
    <w:rsid w:val="00AC209E"/>
    <w:rsid w:val="00AE4E70"/>
    <w:rsid w:val="00AF273A"/>
    <w:rsid w:val="00B10B6E"/>
    <w:rsid w:val="00B24690"/>
    <w:rsid w:val="00B40943"/>
    <w:rsid w:val="00B833B2"/>
    <w:rsid w:val="00B83ED5"/>
    <w:rsid w:val="00B85FFC"/>
    <w:rsid w:val="00BA1839"/>
    <w:rsid w:val="00BA2A80"/>
    <w:rsid w:val="00BA7343"/>
    <w:rsid w:val="00BB1066"/>
    <w:rsid w:val="00BD6DD3"/>
    <w:rsid w:val="00BE2478"/>
    <w:rsid w:val="00BE4E71"/>
    <w:rsid w:val="00C06EBC"/>
    <w:rsid w:val="00C4628D"/>
    <w:rsid w:val="00C750B6"/>
    <w:rsid w:val="00C7777D"/>
    <w:rsid w:val="00C95A55"/>
    <w:rsid w:val="00CA366F"/>
    <w:rsid w:val="00CA58DE"/>
    <w:rsid w:val="00CB2F13"/>
    <w:rsid w:val="00CE64CE"/>
    <w:rsid w:val="00CE78C0"/>
    <w:rsid w:val="00CF3ED5"/>
    <w:rsid w:val="00D064D6"/>
    <w:rsid w:val="00D21D51"/>
    <w:rsid w:val="00D27E7B"/>
    <w:rsid w:val="00D35274"/>
    <w:rsid w:val="00D479A2"/>
    <w:rsid w:val="00D94016"/>
    <w:rsid w:val="00DA64CE"/>
    <w:rsid w:val="00DA7262"/>
    <w:rsid w:val="00DB25DA"/>
    <w:rsid w:val="00DC664D"/>
    <w:rsid w:val="00DD6069"/>
    <w:rsid w:val="00DE3708"/>
    <w:rsid w:val="00E15D42"/>
    <w:rsid w:val="00E2016E"/>
    <w:rsid w:val="00E32406"/>
    <w:rsid w:val="00E63D95"/>
    <w:rsid w:val="00E92FA2"/>
    <w:rsid w:val="00F113B3"/>
    <w:rsid w:val="00F1254F"/>
    <w:rsid w:val="00F24AAF"/>
    <w:rsid w:val="00F30EF1"/>
    <w:rsid w:val="00F457F8"/>
    <w:rsid w:val="00F57D69"/>
    <w:rsid w:val="00F72B64"/>
    <w:rsid w:val="00F83149"/>
    <w:rsid w:val="00FB5952"/>
    <w:rsid w:val="00FC0EE1"/>
    <w:rsid w:val="00FC190A"/>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C21"/>
  <w15:chartTrackingRefBased/>
  <w15:docId w15:val="{BBD58A87-DBFF-44A4-8B35-D5009E7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0B"/>
    <w:rPr>
      <w:color w:val="0000FF"/>
      <w:u w:val="single"/>
    </w:rPr>
  </w:style>
  <w:style w:type="paragraph" w:styleId="ListParagraph">
    <w:name w:val="List Paragraph"/>
    <w:basedOn w:val="Normal"/>
    <w:uiPriority w:val="34"/>
    <w:qFormat/>
    <w:rsid w:val="00066274"/>
    <w:pPr>
      <w:ind w:left="720"/>
      <w:contextualSpacing/>
    </w:pPr>
  </w:style>
  <w:style w:type="character" w:customStyle="1" w:styleId="UnresolvedMention1">
    <w:name w:val="Unresolved Mention1"/>
    <w:basedOn w:val="DefaultParagraphFont"/>
    <w:uiPriority w:val="99"/>
    <w:semiHidden/>
    <w:unhideWhenUsed/>
    <w:rsid w:val="00BE2478"/>
    <w:rPr>
      <w:color w:val="605E5C"/>
      <w:shd w:val="clear" w:color="auto" w:fill="E1DFDD"/>
    </w:rPr>
  </w:style>
  <w:style w:type="character" w:styleId="Emphasis">
    <w:name w:val="Emphasis"/>
    <w:basedOn w:val="DefaultParagraphFont"/>
    <w:uiPriority w:val="20"/>
    <w:qFormat/>
    <w:rsid w:val="0013534D"/>
    <w:rPr>
      <w:i/>
      <w:iCs/>
    </w:rPr>
  </w:style>
  <w:style w:type="character" w:styleId="FollowedHyperlink">
    <w:name w:val="FollowedHyperlink"/>
    <w:basedOn w:val="DefaultParagraphFont"/>
    <w:uiPriority w:val="99"/>
    <w:semiHidden/>
    <w:unhideWhenUsed/>
    <w:rsid w:val="00BB1066"/>
    <w:rPr>
      <w:color w:val="954F72" w:themeColor="followedHyperlink"/>
      <w:u w:val="single"/>
    </w:rPr>
  </w:style>
  <w:style w:type="paragraph" w:styleId="BalloonText">
    <w:name w:val="Balloon Text"/>
    <w:basedOn w:val="Normal"/>
    <w:link w:val="BalloonTextChar"/>
    <w:uiPriority w:val="99"/>
    <w:semiHidden/>
    <w:unhideWhenUsed/>
    <w:rsid w:val="00150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D9"/>
    <w:rPr>
      <w:rFonts w:ascii="Segoe UI" w:hAnsi="Segoe UI" w:cs="Segoe UI"/>
      <w:sz w:val="18"/>
      <w:szCs w:val="18"/>
    </w:rPr>
  </w:style>
  <w:style w:type="character" w:styleId="CommentReference">
    <w:name w:val="annotation reference"/>
    <w:basedOn w:val="DefaultParagraphFont"/>
    <w:uiPriority w:val="99"/>
    <w:semiHidden/>
    <w:unhideWhenUsed/>
    <w:rsid w:val="00AA3778"/>
    <w:rPr>
      <w:sz w:val="16"/>
      <w:szCs w:val="16"/>
    </w:rPr>
  </w:style>
  <w:style w:type="paragraph" w:styleId="CommentText">
    <w:name w:val="annotation text"/>
    <w:basedOn w:val="Normal"/>
    <w:link w:val="CommentTextChar"/>
    <w:uiPriority w:val="99"/>
    <w:semiHidden/>
    <w:unhideWhenUsed/>
    <w:rsid w:val="00AA3778"/>
    <w:rPr>
      <w:sz w:val="20"/>
      <w:szCs w:val="20"/>
    </w:rPr>
  </w:style>
  <w:style w:type="character" w:customStyle="1" w:styleId="CommentTextChar">
    <w:name w:val="Comment Text Char"/>
    <w:basedOn w:val="DefaultParagraphFont"/>
    <w:link w:val="CommentText"/>
    <w:uiPriority w:val="99"/>
    <w:semiHidden/>
    <w:rsid w:val="00AA3778"/>
    <w:rPr>
      <w:sz w:val="20"/>
      <w:szCs w:val="20"/>
    </w:rPr>
  </w:style>
  <w:style w:type="paragraph" w:styleId="CommentSubject">
    <w:name w:val="annotation subject"/>
    <w:basedOn w:val="CommentText"/>
    <w:next w:val="CommentText"/>
    <w:link w:val="CommentSubjectChar"/>
    <w:uiPriority w:val="99"/>
    <w:semiHidden/>
    <w:unhideWhenUsed/>
    <w:rsid w:val="00AA3778"/>
    <w:rPr>
      <w:b/>
      <w:bCs/>
    </w:rPr>
  </w:style>
  <w:style w:type="character" w:customStyle="1" w:styleId="CommentSubjectChar">
    <w:name w:val="Comment Subject Char"/>
    <w:basedOn w:val="CommentTextChar"/>
    <w:link w:val="CommentSubject"/>
    <w:uiPriority w:val="99"/>
    <w:semiHidden/>
    <w:rsid w:val="00AA3778"/>
    <w:rPr>
      <w:b/>
      <w:bCs/>
      <w:sz w:val="20"/>
      <w:szCs w:val="20"/>
    </w:rPr>
  </w:style>
  <w:style w:type="paragraph" w:styleId="Revision">
    <w:name w:val="Revision"/>
    <w:hidden/>
    <w:uiPriority w:val="99"/>
    <w:semiHidden/>
    <w:rsid w:val="00543C0A"/>
  </w:style>
  <w:style w:type="character" w:customStyle="1" w:styleId="UnresolvedMention">
    <w:name w:val="Unresolved Mention"/>
    <w:basedOn w:val="DefaultParagraphFont"/>
    <w:uiPriority w:val="99"/>
    <w:semiHidden/>
    <w:unhideWhenUsed/>
    <w:rsid w:val="002F40FA"/>
    <w:rPr>
      <w:color w:val="605E5C"/>
      <w:shd w:val="clear" w:color="auto" w:fill="E1DFDD"/>
    </w:rPr>
  </w:style>
  <w:style w:type="paragraph" w:styleId="Header">
    <w:name w:val="header"/>
    <w:basedOn w:val="Normal"/>
    <w:link w:val="HeaderChar"/>
    <w:uiPriority w:val="99"/>
    <w:unhideWhenUsed/>
    <w:rsid w:val="00AF273A"/>
    <w:pPr>
      <w:tabs>
        <w:tab w:val="center" w:pos="4680"/>
        <w:tab w:val="right" w:pos="9360"/>
      </w:tabs>
    </w:pPr>
  </w:style>
  <w:style w:type="character" w:customStyle="1" w:styleId="HeaderChar">
    <w:name w:val="Header Char"/>
    <w:basedOn w:val="DefaultParagraphFont"/>
    <w:link w:val="Header"/>
    <w:uiPriority w:val="99"/>
    <w:rsid w:val="00AF273A"/>
  </w:style>
  <w:style w:type="paragraph" w:styleId="Footer">
    <w:name w:val="footer"/>
    <w:basedOn w:val="Normal"/>
    <w:link w:val="FooterChar"/>
    <w:uiPriority w:val="99"/>
    <w:unhideWhenUsed/>
    <w:rsid w:val="00AF273A"/>
    <w:pPr>
      <w:tabs>
        <w:tab w:val="center" w:pos="4680"/>
        <w:tab w:val="right" w:pos="9360"/>
      </w:tabs>
    </w:pPr>
  </w:style>
  <w:style w:type="character" w:customStyle="1" w:styleId="FooterChar">
    <w:name w:val="Footer Char"/>
    <w:basedOn w:val="DefaultParagraphFont"/>
    <w:link w:val="Footer"/>
    <w:uiPriority w:val="99"/>
    <w:rsid w:val="00AF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u-organizations/2-002a.php" TargetMode="External"/><Relationship Id="rId18" Type="http://schemas.openxmlformats.org/officeDocument/2006/relationships/hyperlink" Target="https://leg.colorado.gov/sites/default/files/images/olls/crs2016-title-23.pdf" TargetMode="External"/><Relationship Id="rId26" Type="http://schemas.openxmlformats.org/officeDocument/2006/relationships/hyperlink" Target="https://nshe.nevada.edu/wp-content/uploads/The-State-and-the-System-2011.pdf" TargetMode="External"/><Relationship Id="rId3" Type="http://schemas.openxmlformats.org/officeDocument/2006/relationships/settings" Target="settings.xml"/><Relationship Id="rId21" Type="http://schemas.openxmlformats.org/officeDocument/2006/relationships/hyperlink" Target="https://boardofed.idaho.gov/board-policies-rules/board-policies/general-governing-policies-procedures-section-i/board-meetings/" TargetMode="External"/><Relationship Id="rId34" Type="http://schemas.openxmlformats.org/officeDocument/2006/relationships/footer" Target="footer1.xml"/><Relationship Id="rId7" Type="http://schemas.openxmlformats.org/officeDocument/2006/relationships/hyperlink" Target="https://le.utah.gov/xcode/Title53B/53B.html" TargetMode="External"/><Relationship Id="rId12" Type="http://schemas.openxmlformats.org/officeDocument/2006/relationships/hyperlink" Target="https://ushe.edu/ushe-policies/policyr223/" TargetMode="External"/><Relationship Id="rId17" Type="http://schemas.openxmlformats.org/officeDocument/2006/relationships/hyperlink" Target="https://agb.org/trusteeship-article/navigating-board-faculty-collaboration/" TargetMode="External"/><Relationship Id="rId25" Type="http://schemas.openxmlformats.org/officeDocument/2006/relationships/hyperlink" Target="https://nshe.nevada.edu/wp-content/uploads/file/BoardOfRegents/Handbook/title1/T1-CH01%20Bylaws%20of%20the%20Board%20of%20Regents.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aup.org/report/faculty-communication-governing-boards-best-practices" TargetMode="External"/><Relationship Id="rId20" Type="http://schemas.openxmlformats.org/officeDocument/2006/relationships/hyperlink" Target="https://boardofed.idaho.gov/" TargetMode="External"/><Relationship Id="rId29" Type="http://schemas.openxmlformats.org/officeDocument/2006/relationships/hyperlink" Target="https://drive.google.com/open?id=1lYVdQsGWi2Tom78WUoYhyjm2_1gIrX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53B/53B.html" TargetMode="External"/><Relationship Id="rId24" Type="http://schemas.openxmlformats.org/officeDocument/2006/relationships/hyperlink" Target="https://le.utah.gov/interim/2019/pdf/00005026.pdf" TargetMode="External"/><Relationship Id="rId32" Type="http://schemas.openxmlformats.org/officeDocument/2006/relationships/hyperlink" Target="https://ushe.edu/board-of-regents/about-the-board/" TargetMode="External"/><Relationship Id="rId5" Type="http://schemas.openxmlformats.org/officeDocument/2006/relationships/footnotes" Target="footnotes.xml"/><Relationship Id="rId15" Type="http://schemas.openxmlformats.org/officeDocument/2006/relationships/hyperlink" Target="https://le.utah.gov/xcode/Title53B/Chapter1/53B-1-S104.html?v=C53B-1-S104_2018050820180508" TargetMode="External"/><Relationship Id="rId23" Type="http://schemas.openxmlformats.org/officeDocument/2006/relationships/hyperlink" Target="https://mus.edu/borpol/" TargetMode="External"/><Relationship Id="rId28" Type="http://schemas.openxmlformats.org/officeDocument/2006/relationships/hyperlink" Target="https://le.utah.gov/~2019/bills/static/HB0045.html" TargetMode="External"/><Relationship Id="rId36" Type="http://schemas.openxmlformats.org/officeDocument/2006/relationships/theme" Target="theme/theme1.xml"/><Relationship Id="rId10" Type="http://schemas.openxmlformats.org/officeDocument/2006/relationships/hyperlink" Target="https://drive.google.com/open?id=1lYVdQsGWi2Tom78WUoYhyjm2_1gIrXb-" TargetMode="External"/><Relationship Id="rId19" Type="http://schemas.openxmlformats.org/officeDocument/2006/relationships/hyperlink" Target="https://www.aaup.org/article/faculty-members-boards-trustees" TargetMode="External"/><Relationship Id="rId31" Type="http://schemas.openxmlformats.org/officeDocument/2006/relationships/hyperlink" Target="https://le.utah.gov/asp/interim/Commit.asp?Year=2019&amp;Com=SPEHEP" TargetMode="External"/><Relationship Id="rId4" Type="http://schemas.openxmlformats.org/officeDocument/2006/relationships/webSettings" Target="webSettings.xml"/><Relationship Id="rId9" Type="http://schemas.openxmlformats.org/officeDocument/2006/relationships/hyperlink" Target="https://le.utah.gov/asp/interim/Commit.asp?Year=2019&amp;Com=SPEHEP" TargetMode="External"/><Relationship Id="rId14" Type="http://schemas.openxmlformats.org/officeDocument/2006/relationships/hyperlink" Target="https://le.utah.gov/xcode/Title53B/Chapter1/53B-1-S104.html?v=C53B-1-S104_2018050820180508" TargetMode="External"/><Relationship Id="rId22" Type="http://schemas.openxmlformats.org/officeDocument/2006/relationships/hyperlink" Target="https://mus.edu/board/" TargetMode="External"/><Relationship Id="rId27" Type="http://schemas.openxmlformats.org/officeDocument/2006/relationships/hyperlink" Target="https://nshe.nevada.edu/leadership-policy/board-of-regents/overview/" TargetMode="External"/><Relationship Id="rId30" Type="http://schemas.openxmlformats.org/officeDocument/2006/relationships/hyperlink" Target="https://le.utah.gov/xcode/Title53B/Chapter1/53B-1-S102.html?v=C53B-1-S102_2017050920170701" TargetMode="External"/><Relationship Id="rId35" Type="http://schemas.openxmlformats.org/officeDocument/2006/relationships/fontTable" Target="fontTable.xml"/><Relationship Id="rId8" Type="http://schemas.openxmlformats.org/officeDocument/2006/relationships/hyperlink" Target="https://le.utah.gov/xcode/Title53B/53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Arendt</dc:creator>
  <cp:keywords/>
  <dc:description/>
  <cp:lastModifiedBy>R Flores</cp:lastModifiedBy>
  <cp:revision>4</cp:revision>
  <cp:lastPrinted>2019-11-30T15:36:00Z</cp:lastPrinted>
  <dcterms:created xsi:type="dcterms:W3CDTF">2019-12-06T19:52:00Z</dcterms:created>
  <dcterms:modified xsi:type="dcterms:W3CDTF">2019-12-06T19:57:00Z</dcterms:modified>
</cp:coreProperties>
</file>