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751E" w14:textId="505EEF5D" w:rsidR="00637610" w:rsidRDefault="00637610" w:rsidP="00874399">
      <w:pPr>
        <w:ind w:left="720"/>
        <w:jc w:val="center"/>
        <w:rPr>
          <w:b/>
          <w:bCs/>
        </w:rPr>
      </w:pPr>
      <w:r>
        <w:rPr>
          <w:b/>
          <w:bCs/>
        </w:rPr>
        <w:t>Academic Senate Committee Chairs 2019-2020</w:t>
      </w:r>
      <w:bookmarkStart w:id="0" w:name="_GoBack"/>
      <w:bookmarkEnd w:id="0"/>
    </w:p>
    <w:p w14:paraId="65119607" w14:textId="539DC2A3" w:rsidR="00B15B50" w:rsidRDefault="00B15B50" w:rsidP="00874399">
      <w:pPr>
        <w:ind w:left="720"/>
        <w:jc w:val="center"/>
        <w:rPr>
          <w:b/>
          <w:bCs/>
        </w:rPr>
      </w:pPr>
      <w:r>
        <w:rPr>
          <w:b/>
          <w:bCs/>
        </w:rPr>
        <w:t>August 26, 2019</w:t>
      </w:r>
    </w:p>
    <w:p w14:paraId="6AF6D8B8" w14:textId="147EC747" w:rsidR="00874399" w:rsidRDefault="00874399" w:rsidP="00874399">
      <w:pPr>
        <w:ind w:left="720"/>
        <w:jc w:val="center"/>
        <w:rPr>
          <w:b/>
          <w:bCs/>
        </w:rPr>
      </w:pPr>
      <w:r>
        <w:rPr>
          <w:b/>
          <w:bCs/>
        </w:rPr>
        <w:t xml:space="preserve">(also see </w:t>
      </w:r>
      <w:hyperlink r:id="rId4" w:history="1">
        <w:r>
          <w:rPr>
            <w:rStyle w:val="Hyperlink"/>
          </w:rPr>
          <w:t>https://academic-senate.utah.edu/committees/</w:t>
        </w:r>
      </w:hyperlink>
      <w:r>
        <w:t>)</w:t>
      </w:r>
    </w:p>
    <w:p w14:paraId="07F0D2BC" w14:textId="77777777" w:rsidR="00637610" w:rsidRPr="00874399" w:rsidRDefault="00637610" w:rsidP="00637610">
      <w:r w:rsidRPr="00874399">
        <w:t>Senate Advisory Committee on Academic Policy</w:t>
      </w:r>
    </w:p>
    <w:p w14:paraId="6583B144" w14:textId="706DAE9F" w:rsidR="00637610" w:rsidRPr="00874399" w:rsidRDefault="00637610" w:rsidP="00B15B50">
      <w:pPr>
        <w:ind w:firstLine="720"/>
      </w:pPr>
      <w:r w:rsidRPr="00874399">
        <w:t>Chair: Sharon Aiken-Wisniewski, Education</w:t>
      </w:r>
      <w:r w:rsidR="00B15B50">
        <w:br/>
      </w:r>
      <w:r w:rsidR="00874399" w:rsidRPr="00874399">
        <w:br/>
      </w:r>
      <w:r w:rsidRPr="00874399">
        <w:t>Senate Advisory Committee on Diversity</w:t>
      </w:r>
    </w:p>
    <w:p w14:paraId="5B9C1AD4" w14:textId="18F1F3DE" w:rsidR="00637610" w:rsidRPr="00874399" w:rsidRDefault="00637610" w:rsidP="00874399">
      <w:pPr>
        <w:ind w:firstLine="720"/>
      </w:pPr>
      <w:r w:rsidRPr="00874399">
        <w:t>Chair: David Derezotes, Social Work </w:t>
      </w:r>
    </w:p>
    <w:p w14:paraId="0EBE2CA8" w14:textId="77777777" w:rsidR="00637610" w:rsidRPr="00874399" w:rsidRDefault="00637610" w:rsidP="00637610">
      <w:r w:rsidRPr="00874399">
        <w:t>Senate Advisory Committee on IT</w:t>
      </w:r>
    </w:p>
    <w:p w14:paraId="30C3E340" w14:textId="235A0AD9" w:rsidR="00637610" w:rsidRPr="00874399" w:rsidRDefault="00637610" w:rsidP="00874399">
      <w:pPr>
        <w:ind w:firstLine="720"/>
      </w:pPr>
      <w:r w:rsidRPr="00874399">
        <w:t xml:space="preserve">Chair: </w:t>
      </w:r>
      <w:r w:rsidR="00B15B50" w:rsidRPr="00B15B50">
        <w:t>V. Kim Martinez</w:t>
      </w:r>
      <w:r w:rsidRPr="00874399">
        <w:t xml:space="preserve">, </w:t>
      </w:r>
      <w:r w:rsidR="00B15B50">
        <w:t>Fine Arts</w:t>
      </w:r>
    </w:p>
    <w:p w14:paraId="0D27E31B" w14:textId="77777777" w:rsidR="00637610" w:rsidRPr="00874399" w:rsidRDefault="00637610" w:rsidP="00637610">
      <w:r w:rsidRPr="00874399">
        <w:t>Senate Committee on Academic Freedom and Faculty Rights</w:t>
      </w:r>
    </w:p>
    <w:p w14:paraId="4E404C63" w14:textId="77777777" w:rsidR="00637610" w:rsidRPr="00874399" w:rsidRDefault="00637610" w:rsidP="00874399">
      <w:pPr>
        <w:ind w:firstLine="720"/>
      </w:pPr>
      <w:r w:rsidRPr="00874399">
        <w:t>Chair: Nadia Cobb, Medicine</w:t>
      </w:r>
    </w:p>
    <w:p w14:paraId="2EEE16F0" w14:textId="5212F35D" w:rsidR="00637610" w:rsidRPr="00874399" w:rsidRDefault="00874399" w:rsidP="00637610">
      <w:r w:rsidRPr="00874399">
        <w:t>S</w:t>
      </w:r>
      <w:r w:rsidR="00637610" w:rsidRPr="00874399">
        <w:t>enate Consolidated Hearing Committee</w:t>
      </w:r>
    </w:p>
    <w:p w14:paraId="7EF2BED7" w14:textId="77777777" w:rsidR="00637610" w:rsidRPr="00874399" w:rsidRDefault="00637610" w:rsidP="00874399">
      <w:pPr>
        <w:ind w:firstLine="720"/>
      </w:pPr>
      <w:r w:rsidRPr="00874399">
        <w:t>Chair: Senate President Julio Facelli; Hearing Panel Chairs appointed as needed</w:t>
      </w:r>
    </w:p>
    <w:p w14:paraId="5320EC23" w14:textId="77777777" w:rsidR="00637610" w:rsidRPr="00874399" w:rsidRDefault="00637610" w:rsidP="00637610">
      <w:r w:rsidRPr="00874399">
        <w:t>Senate Faculty Review Standards Committee</w:t>
      </w:r>
    </w:p>
    <w:p w14:paraId="310FD2AF" w14:textId="244367E2" w:rsidR="00637610" w:rsidRPr="00874399" w:rsidRDefault="00637610" w:rsidP="00874399">
      <w:pPr>
        <w:ind w:firstLine="720"/>
      </w:pPr>
      <w:r w:rsidRPr="00874399">
        <w:t>Chair: TBD</w:t>
      </w:r>
    </w:p>
    <w:p w14:paraId="2240EF1A" w14:textId="77777777" w:rsidR="00637610" w:rsidRPr="00874399" w:rsidRDefault="00637610" w:rsidP="00637610">
      <w:r w:rsidRPr="00874399">
        <w:t>Senate Personnel and Elections Committee</w:t>
      </w:r>
    </w:p>
    <w:p w14:paraId="0FD0F068" w14:textId="3C0F1A11" w:rsidR="00637610" w:rsidRPr="00874399" w:rsidRDefault="00637610" w:rsidP="00874399">
      <w:pPr>
        <w:ind w:firstLine="720"/>
      </w:pPr>
      <w:r w:rsidRPr="00874399">
        <w:t>Chair: Olga Baker, Dentistry</w:t>
      </w:r>
    </w:p>
    <w:p w14:paraId="5DA37BCE" w14:textId="77777777" w:rsidR="00637610" w:rsidRPr="00874399" w:rsidRDefault="00637610" w:rsidP="00637610">
      <w:r w:rsidRPr="00874399">
        <w:t>Senate Advisory Committee on Student Course Feedback</w:t>
      </w:r>
    </w:p>
    <w:p w14:paraId="63D16640" w14:textId="77777777" w:rsidR="00637610" w:rsidRPr="00874399" w:rsidRDefault="00637610" w:rsidP="00874399">
      <w:pPr>
        <w:ind w:firstLine="720"/>
      </w:pPr>
      <w:r w:rsidRPr="00874399">
        <w:t>Chair: Maureen Mathison, Humanities</w:t>
      </w:r>
    </w:p>
    <w:p w14:paraId="653651AA" w14:textId="77777777" w:rsidR="00637610" w:rsidRPr="00874399" w:rsidRDefault="00637610" w:rsidP="00637610">
      <w:r w:rsidRPr="00874399">
        <w:t>Senate Advisory Committee on Centers, Institutes &amp; Bureaus, Phase 2</w:t>
      </w:r>
    </w:p>
    <w:p w14:paraId="7A96B105" w14:textId="6FE7D8B9" w:rsidR="00637610" w:rsidRPr="00874399" w:rsidRDefault="00637610" w:rsidP="00874399">
      <w:pPr>
        <w:ind w:firstLine="720"/>
      </w:pPr>
      <w:r w:rsidRPr="00874399">
        <w:t>Chair: Andrea Rorrer, Education</w:t>
      </w:r>
    </w:p>
    <w:p w14:paraId="0B6D34D7" w14:textId="77777777" w:rsidR="00637610" w:rsidRPr="00874399" w:rsidRDefault="00637610" w:rsidP="00637610"/>
    <w:p w14:paraId="3B2CD7BD" w14:textId="233F1328" w:rsidR="008A70AA" w:rsidRPr="00874399" w:rsidRDefault="008A70AA"/>
    <w:sectPr w:rsidR="008A70AA" w:rsidRPr="0087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AA"/>
    <w:rsid w:val="005637B6"/>
    <w:rsid w:val="00637610"/>
    <w:rsid w:val="00874399"/>
    <w:rsid w:val="008A70AA"/>
    <w:rsid w:val="00B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4C8F"/>
  <w15:chartTrackingRefBased/>
  <w15:docId w15:val="{B1A73D3F-A186-4508-BA7D-55ACBB0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-senate.utah.edu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2</cp:revision>
  <dcterms:created xsi:type="dcterms:W3CDTF">2019-08-12T21:52:00Z</dcterms:created>
  <dcterms:modified xsi:type="dcterms:W3CDTF">2019-08-26T15:22:00Z</dcterms:modified>
</cp:coreProperties>
</file>