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11" w:rsidRDefault="00FD4D11">
      <w:pPr>
        <w:pStyle w:val="BodyText"/>
        <w:rPr>
          <w:rFonts w:ascii="Times New Roman"/>
          <w:sz w:val="20"/>
        </w:rPr>
      </w:pPr>
      <w:bookmarkStart w:id="0" w:name="_GoBack"/>
      <w:bookmarkEnd w:id="0"/>
    </w:p>
    <w:p w:rsidR="00FD4D11" w:rsidRDefault="00FD4D11">
      <w:pPr>
        <w:pStyle w:val="BodyText"/>
        <w:rPr>
          <w:rFonts w:ascii="Times New Roman"/>
          <w:sz w:val="20"/>
        </w:rPr>
      </w:pPr>
    </w:p>
    <w:p w:rsidR="00FD4D11" w:rsidRDefault="00FD4D11">
      <w:pPr>
        <w:pStyle w:val="BodyText"/>
        <w:rPr>
          <w:rFonts w:ascii="Times New Roman"/>
          <w:sz w:val="20"/>
        </w:rPr>
      </w:pPr>
    </w:p>
    <w:p w:rsidR="00FD4D11" w:rsidRDefault="00FD4D11">
      <w:pPr>
        <w:pStyle w:val="BodyText"/>
        <w:rPr>
          <w:rFonts w:ascii="Times New Roman"/>
          <w:sz w:val="20"/>
        </w:rPr>
      </w:pPr>
    </w:p>
    <w:p w:rsidR="00FD4D11" w:rsidRDefault="00FD4D11">
      <w:pPr>
        <w:pStyle w:val="BodyText"/>
        <w:rPr>
          <w:rFonts w:ascii="Times New Roman"/>
          <w:sz w:val="20"/>
        </w:rPr>
      </w:pPr>
    </w:p>
    <w:p w:rsidR="00FD4D11" w:rsidRDefault="00FD4D11">
      <w:pPr>
        <w:rPr>
          <w:rFonts w:ascii="Times New Roman"/>
          <w:sz w:val="20"/>
        </w:rPr>
        <w:sectPr w:rsidR="00FD4D11">
          <w:type w:val="continuous"/>
          <w:pgSz w:w="12240" w:h="15840"/>
          <w:pgMar w:top="80" w:right="0" w:bottom="0" w:left="1020" w:header="720" w:footer="720" w:gutter="0"/>
          <w:cols w:space="720"/>
        </w:sectPr>
      </w:pPr>
    </w:p>
    <w:p w:rsidR="00FD4D11" w:rsidRDefault="00FD4D11">
      <w:pPr>
        <w:pStyle w:val="BodyText"/>
        <w:rPr>
          <w:rFonts w:ascii="Times New Roman"/>
          <w:sz w:val="24"/>
        </w:rPr>
      </w:pPr>
    </w:p>
    <w:p w:rsidR="00FD4D11" w:rsidRDefault="00FD4D11">
      <w:pPr>
        <w:pStyle w:val="BodyText"/>
        <w:rPr>
          <w:rFonts w:ascii="Times New Roman"/>
          <w:sz w:val="24"/>
        </w:rPr>
      </w:pPr>
    </w:p>
    <w:p w:rsidR="00FD4D11" w:rsidRDefault="00FD4D11">
      <w:pPr>
        <w:pStyle w:val="BodyText"/>
        <w:rPr>
          <w:rFonts w:ascii="Times New Roman"/>
          <w:sz w:val="24"/>
        </w:rPr>
      </w:pPr>
    </w:p>
    <w:p w:rsidR="00FD4D11" w:rsidRPr="00AD6387" w:rsidRDefault="0019762F" w:rsidP="00AD6387">
      <w:pPr>
        <w:pStyle w:val="BodyText"/>
        <w:ind w:right="-1643"/>
        <w:rPr>
          <w:sz w:val="24"/>
        </w:rPr>
      </w:pPr>
      <w:r w:rsidRPr="00AD6387">
        <w:rPr>
          <w:noProof/>
        </w:rPr>
        <w:drawing>
          <wp:anchor distT="0" distB="0" distL="0" distR="0" simplePos="0" relativeHeight="251658752" behindDoc="0" locked="0" layoutInCell="1" allowOverlap="1">
            <wp:simplePos x="0" y="0"/>
            <wp:positionH relativeFrom="page">
              <wp:posOffset>717804</wp:posOffset>
            </wp:positionH>
            <wp:positionV relativeFrom="paragraph">
              <wp:posOffset>-911378</wp:posOffset>
            </wp:positionV>
            <wp:extent cx="1623059" cy="4389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23059" cy="438911"/>
                    </a:xfrm>
                    <a:prstGeom prst="rect">
                      <a:avLst/>
                    </a:prstGeom>
                  </pic:spPr>
                </pic:pic>
              </a:graphicData>
            </a:graphic>
          </wp:anchor>
        </w:drawing>
      </w:r>
      <w:r w:rsidR="00AD6387" w:rsidRPr="00AD6387">
        <w:rPr>
          <w:sz w:val="24"/>
        </w:rPr>
        <w:t xml:space="preserve">To: </w:t>
      </w:r>
      <w:r w:rsidR="00AD6387" w:rsidRPr="00AD6387">
        <w:rPr>
          <w:sz w:val="24"/>
        </w:rPr>
        <w:tab/>
        <w:t>Academic Senate Executive Committee</w:t>
      </w:r>
    </w:p>
    <w:p w:rsidR="00AD6387" w:rsidRPr="00AD6387" w:rsidRDefault="00AD6387" w:rsidP="00AD6387">
      <w:pPr>
        <w:pStyle w:val="BodyText"/>
        <w:ind w:right="-1643"/>
        <w:rPr>
          <w:sz w:val="24"/>
        </w:rPr>
      </w:pPr>
      <w:r w:rsidRPr="00AD6387">
        <w:rPr>
          <w:sz w:val="24"/>
        </w:rPr>
        <w:t>From:</w:t>
      </w:r>
      <w:r w:rsidRPr="00AD6387">
        <w:rPr>
          <w:sz w:val="24"/>
        </w:rPr>
        <w:tab/>
      </w:r>
      <w:r w:rsidR="00CB0555">
        <w:rPr>
          <w:sz w:val="24"/>
        </w:rPr>
        <w:t>Gordon Crabtree</w:t>
      </w:r>
      <w:r w:rsidRPr="00AD6387">
        <w:rPr>
          <w:sz w:val="24"/>
        </w:rPr>
        <w:t xml:space="preserve">, Chief </w:t>
      </w:r>
      <w:r w:rsidR="00CB0555">
        <w:rPr>
          <w:sz w:val="24"/>
        </w:rPr>
        <w:t>Executive Officer</w:t>
      </w:r>
      <w:r w:rsidR="009E1692">
        <w:rPr>
          <w:sz w:val="24"/>
        </w:rPr>
        <w:t xml:space="preserve"> </w:t>
      </w:r>
    </w:p>
    <w:p w:rsidR="00AD6387" w:rsidRPr="00AD6387" w:rsidRDefault="00AD6387" w:rsidP="00AD6387">
      <w:pPr>
        <w:pStyle w:val="BodyText"/>
        <w:ind w:right="-1643"/>
        <w:rPr>
          <w:sz w:val="24"/>
        </w:rPr>
      </w:pPr>
      <w:r w:rsidRPr="00AD6387">
        <w:rPr>
          <w:sz w:val="24"/>
        </w:rPr>
        <w:t>Date:</w:t>
      </w:r>
      <w:r w:rsidRPr="00AD6387">
        <w:rPr>
          <w:sz w:val="24"/>
        </w:rPr>
        <w:tab/>
        <w:t>March 4, 2019</w:t>
      </w:r>
    </w:p>
    <w:p w:rsidR="00AD6387" w:rsidRPr="00AD6387" w:rsidRDefault="00AD6387" w:rsidP="00AD6387">
      <w:pPr>
        <w:pStyle w:val="BodyText"/>
        <w:ind w:right="-1643"/>
        <w:rPr>
          <w:sz w:val="24"/>
        </w:rPr>
      </w:pPr>
      <w:r w:rsidRPr="00AD6387">
        <w:rPr>
          <w:sz w:val="24"/>
        </w:rPr>
        <w:t>RE:</w:t>
      </w:r>
      <w:r w:rsidRPr="00AD6387">
        <w:rPr>
          <w:sz w:val="24"/>
        </w:rPr>
        <w:tab/>
        <w:t>Rule Change</w:t>
      </w:r>
    </w:p>
    <w:p w:rsidR="00AD6387" w:rsidRDefault="00AD6387" w:rsidP="00AD6387">
      <w:pPr>
        <w:pStyle w:val="BodyText"/>
        <w:ind w:right="-1643"/>
        <w:rPr>
          <w:rFonts w:ascii="Times New Roman"/>
          <w:sz w:val="24"/>
        </w:rPr>
      </w:pPr>
    </w:p>
    <w:p w:rsidR="00CB0555" w:rsidRDefault="009E1692" w:rsidP="00AD6387">
      <w:pPr>
        <w:spacing w:before="100" w:beforeAutospacing="1" w:after="100" w:afterAutospacing="1"/>
        <w:ind w:right="720"/>
        <w:rPr>
          <w:sz w:val="24"/>
          <w:szCs w:val="24"/>
        </w:rPr>
      </w:pPr>
      <w:r>
        <w:rPr>
          <w:sz w:val="24"/>
          <w:szCs w:val="24"/>
        </w:rPr>
        <w:t xml:space="preserve">I am writing this memo in support of the Hospitals &amp; Clinics efforts to add a Paid Parental Leave program. Paid parental leave is an important benefit enhancement for the staff of the Hospitals &amp; Clinics. </w:t>
      </w:r>
    </w:p>
    <w:p w:rsidR="009E1692" w:rsidRDefault="009E1692" w:rsidP="00AD6387">
      <w:pPr>
        <w:ind w:right="720"/>
        <w:rPr>
          <w:sz w:val="24"/>
          <w:szCs w:val="24"/>
        </w:rPr>
      </w:pPr>
      <w:r>
        <w:rPr>
          <w:sz w:val="24"/>
          <w:szCs w:val="24"/>
        </w:rPr>
        <w:t xml:space="preserve">As </w:t>
      </w:r>
      <w:r w:rsidR="00CB0555">
        <w:rPr>
          <w:sz w:val="24"/>
          <w:szCs w:val="24"/>
        </w:rPr>
        <w:t xml:space="preserve">the Chief Executive Officer </w:t>
      </w:r>
      <w:r>
        <w:rPr>
          <w:sz w:val="24"/>
          <w:szCs w:val="24"/>
        </w:rPr>
        <w:t xml:space="preserve">for the Hospitals &amp; Clinics, I have the financial responsibility to see that we plan for and budget for an expense such as paid parental leave. This is why we pushed the implementation to July 1, 2019. </w:t>
      </w:r>
    </w:p>
    <w:p w:rsidR="009E1692" w:rsidRDefault="009E1692" w:rsidP="00AD6387">
      <w:pPr>
        <w:ind w:right="720"/>
        <w:rPr>
          <w:sz w:val="24"/>
          <w:szCs w:val="24"/>
        </w:rPr>
      </w:pPr>
    </w:p>
    <w:p w:rsidR="00AD6387" w:rsidRDefault="00CB0555" w:rsidP="00AD6387">
      <w:pPr>
        <w:ind w:right="720"/>
        <w:rPr>
          <w:sz w:val="24"/>
          <w:szCs w:val="24"/>
        </w:rPr>
      </w:pPr>
      <w:r>
        <w:rPr>
          <w:sz w:val="24"/>
          <w:szCs w:val="24"/>
        </w:rPr>
        <w:t xml:space="preserve">The paid parental leave program has been reviewed with the executive team of the Hospitals &amp; Clinics and </w:t>
      </w:r>
      <w:r w:rsidR="009E1692">
        <w:rPr>
          <w:sz w:val="24"/>
          <w:szCs w:val="24"/>
        </w:rPr>
        <w:t xml:space="preserve">I believe our staff will be very happy to see us adding this important new benefit and again fully support it. </w:t>
      </w:r>
      <w:r w:rsidR="00AD6387">
        <w:rPr>
          <w:sz w:val="24"/>
          <w:szCs w:val="24"/>
        </w:rPr>
        <w:t xml:space="preserve"> </w:t>
      </w:r>
    </w:p>
    <w:p w:rsidR="00AD6387" w:rsidRDefault="00AD6387" w:rsidP="00AD6387">
      <w:pPr>
        <w:ind w:right="720"/>
        <w:rPr>
          <w:sz w:val="24"/>
          <w:szCs w:val="24"/>
        </w:rPr>
      </w:pPr>
    </w:p>
    <w:p w:rsidR="00AD6387" w:rsidRDefault="00AD6387" w:rsidP="00AD6387">
      <w:pPr>
        <w:ind w:right="720"/>
        <w:rPr>
          <w:sz w:val="24"/>
          <w:szCs w:val="24"/>
        </w:rPr>
      </w:pPr>
    </w:p>
    <w:p w:rsidR="00AD6387" w:rsidRDefault="00AD6387" w:rsidP="00AD6387">
      <w:pPr>
        <w:ind w:right="720"/>
        <w:rPr>
          <w:sz w:val="24"/>
          <w:szCs w:val="24"/>
        </w:rPr>
      </w:pPr>
    </w:p>
    <w:p w:rsidR="00AD6387" w:rsidRDefault="00AD6387" w:rsidP="00AD6387">
      <w:pPr>
        <w:pStyle w:val="BodyText"/>
        <w:ind w:right="720"/>
        <w:rPr>
          <w:rFonts w:ascii="Times New Roman"/>
          <w:sz w:val="24"/>
        </w:rPr>
      </w:pPr>
    </w:p>
    <w:p w:rsidR="00AD6387" w:rsidRDefault="00AD6387" w:rsidP="00AD6387">
      <w:pPr>
        <w:pStyle w:val="BodyText"/>
        <w:ind w:right="720"/>
        <w:rPr>
          <w:rFonts w:ascii="Times New Roman"/>
          <w:sz w:val="24"/>
        </w:rPr>
      </w:pPr>
    </w:p>
    <w:sectPr w:rsidR="00AD6387" w:rsidSect="00AD6387">
      <w:type w:val="continuous"/>
      <w:pgSz w:w="12240" w:h="15840"/>
      <w:pgMar w:top="80" w:right="0" w:bottom="0" w:left="1020" w:header="720" w:footer="720" w:gutter="0"/>
      <w:cols w:space="2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76A1"/>
    <w:multiLevelType w:val="hybridMultilevel"/>
    <w:tmpl w:val="835CD98A"/>
    <w:lvl w:ilvl="0" w:tplc="FE801B20">
      <w:start w:val="2"/>
      <w:numFmt w:val="decimal"/>
      <w:lvlText w:val="%1."/>
      <w:lvlJc w:val="left"/>
      <w:pPr>
        <w:ind w:left="899" w:hanging="367"/>
        <w:jc w:val="left"/>
      </w:pPr>
      <w:rPr>
        <w:rFonts w:hint="default"/>
        <w:w w:val="102"/>
      </w:rPr>
    </w:lvl>
    <w:lvl w:ilvl="1" w:tplc="1FF2FBF4">
      <w:numFmt w:val="bullet"/>
      <w:lvlText w:val="•"/>
      <w:lvlJc w:val="left"/>
      <w:pPr>
        <w:ind w:left="1806" w:hanging="367"/>
      </w:pPr>
      <w:rPr>
        <w:rFonts w:hint="default"/>
      </w:rPr>
    </w:lvl>
    <w:lvl w:ilvl="2" w:tplc="70D4EC5E">
      <w:numFmt w:val="bullet"/>
      <w:lvlText w:val="•"/>
      <w:lvlJc w:val="left"/>
      <w:pPr>
        <w:ind w:left="2712" w:hanging="367"/>
      </w:pPr>
      <w:rPr>
        <w:rFonts w:hint="default"/>
      </w:rPr>
    </w:lvl>
    <w:lvl w:ilvl="3" w:tplc="955447DC">
      <w:numFmt w:val="bullet"/>
      <w:lvlText w:val="•"/>
      <w:lvlJc w:val="left"/>
      <w:pPr>
        <w:ind w:left="3618" w:hanging="367"/>
      </w:pPr>
      <w:rPr>
        <w:rFonts w:hint="default"/>
      </w:rPr>
    </w:lvl>
    <w:lvl w:ilvl="4" w:tplc="1A581C74">
      <w:numFmt w:val="bullet"/>
      <w:lvlText w:val="•"/>
      <w:lvlJc w:val="left"/>
      <w:pPr>
        <w:ind w:left="4524" w:hanging="367"/>
      </w:pPr>
      <w:rPr>
        <w:rFonts w:hint="default"/>
      </w:rPr>
    </w:lvl>
    <w:lvl w:ilvl="5" w:tplc="DD849FD4">
      <w:numFmt w:val="bullet"/>
      <w:lvlText w:val="•"/>
      <w:lvlJc w:val="left"/>
      <w:pPr>
        <w:ind w:left="5430" w:hanging="367"/>
      </w:pPr>
      <w:rPr>
        <w:rFonts w:hint="default"/>
      </w:rPr>
    </w:lvl>
    <w:lvl w:ilvl="6" w:tplc="2936438A">
      <w:numFmt w:val="bullet"/>
      <w:lvlText w:val="•"/>
      <w:lvlJc w:val="left"/>
      <w:pPr>
        <w:ind w:left="6336" w:hanging="367"/>
      </w:pPr>
      <w:rPr>
        <w:rFonts w:hint="default"/>
      </w:rPr>
    </w:lvl>
    <w:lvl w:ilvl="7" w:tplc="518837C8">
      <w:numFmt w:val="bullet"/>
      <w:lvlText w:val="•"/>
      <w:lvlJc w:val="left"/>
      <w:pPr>
        <w:ind w:left="7242" w:hanging="367"/>
      </w:pPr>
      <w:rPr>
        <w:rFonts w:hint="default"/>
      </w:rPr>
    </w:lvl>
    <w:lvl w:ilvl="8" w:tplc="3A8A3B82">
      <w:numFmt w:val="bullet"/>
      <w:lvlText w:val="•"/>
      <w:lvlJc w:val="left"/>
      <w:pPr>
        <w:ind w:left="8148" w:hanging="367"/>
      </w:pPr>
      <w:rPr>
        <w:rFonts w:hint="default"/>
      </w:rPr>
    </w:lvl>
  </w:abstractNum>
  <w:abstractNum w:abstractNumId="1" w15:restartNumberingAfterBreak="0">
    <w:nsid w:val="2D5E24D8"/>
    <w:multiLevelType w:val="hybridMultilevel"/>
    <w:tmpl w:val="65502B5A"/>
    <w:lvl w:ilvl="0" w:tplc="7FBE2370">
      <w:start w:val="6"/>
      <w:numFmt w:val="decimal"/>
      <w:lvlText w:val="%1."/>
      <w:lvlJc w:val="left"/>
      <w:pPr>
        <w:ind w:left="884" w:hanging="366"/>
        <w:jc w:val="left"/>
      </w:pPr>
      <w:rPr>
        <w:rFonts w:hint="default"/>
        <w:spacing w:val="-15"/>
        <w:w w:val="101"/>
      </w:rPr>
    </w:lvl>
    <w:lvl w:ilvl="1" w:tplc="E24CFCC4">
      <w:numFmt w:val="bullet"/>
      <w:lvlText w:val="•"/>
      <w:lvlJc w:val="left"/>
      <w:pPr>
        <w:ind w:left="1788" w:hanging="366"/>
      </w:pPr>
      <w:rPr>
        <w:rFonts w:hint="default"/>
      </w:rPr>
    </w:lvl>
    <w:lvl w:ilvl="2" w:tplc="759EBF58">
      <w:numFmt w:val="bullet"/>
      <w:lvlText w:val="•"/>
      <w:lvlJc w:val="left"/>
      <w:pPr>
        <w:ind w:left="2696" w:hanging="366"/>
      </w:pPr>
      <w:rPr>
        <w:rFonts w:hint="default"/>
      </w:rPr>
    </w:lvl>
    <w:lvl w:ilvl="3" w:tplc="32CAD45C">
      <w:numFmt w:val="bullet"/>
      <w:lvlText w:val="•"/>
      <w:lvlJc w:val="left"/>
      <w:pPr>
        <w:ind w:left="3604" w:hanging="366"/>
      </w:pPr>
      <w:rPr>
        <w:rFonts w:hint="default"/>
      </w:rPr>
    </w:lvl>
    <w:lvl w:ilvl="4" w:tplc="648CA81E">
      <w:numFmt w:val="bullet"/>
      <w:lvlText w:val="•"/>
      <w:lvlJc w:val="left"/>
      <w:pPr>
        <w:ind w:left="4512" w:hanging="366"/>
      </w:pPr>
      <w:rPr>
        <w:rFonts w:hint="default"/>
      </w:rPr>
    </w:lvl>
    <w:lvl w:ilvl="5" w:tplc="2194B6E2">
      <w:numFmt w:val="bullet"/>
      <w:lvlText w:val="•"/>
      <w:lvlJc w:val="left"/>
      <w:pPr>
        <w:ind w:left="5420" w:hanging="366"/>
      </w:pPr>
      <w:rPr>
        <w:rFonts w:hint="default"/>
      </w:rPr>
    </w:lvl>
    <w:lvl w:ilvl="6" w:tplc="AC1C3D6C">
      <w:numFmt w:val="bullet"/>
      <w:lvlText w:val="•"/>
      <w:lvlJc w:val="left"/>
      <w:pPr>
        <w:ind w:left="6328" w:hanging="366"/>
      </w:pPr>
      <w:rPr>
        <w:rFonts w:hint="default"/>
      </w:rPr>
    </w:lvl>
    <w:lvl w:ilvl="7" w:tplc="A5762374">
      <w:numFmt w:val="bullet"/>
      <w:lvlText w:val="•"/>
      <w:lvlJc w:val="left"/>
      <w:pPr>
        <w:ind w:left="7236" w:hanging="366"/>
      </w:pPr>
      <w:rPr>
        <w:rFonts w:hint="default"/>
      </w:rPr>
    </w:lvl>
    <w:lvl w:ilvl="8" w:tplc="8C82CBB2">
      <w:numFmt w:val="bullet"/>
      <w:lvlText w:val="•"/>
      <w:lvlJc w:val="left"/>
      <w:pPr>
        <w:ind w:left="8144" w:hanging="36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11"/>
    <w:rsid w:val="0019762F"/>
    <w:rsid w:val="009E1692"/>
    <w:rsid w:val="00AD6387"/>
    <w:rsid w:val="00CB0555"/>
    <w:rsid w:val="00FD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1689D-82C7-4274-B1D2-F8841F24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
      <w:ind w:left="899" w:hanging="36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Health Care</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Spartz</dc:creator>
  <cp:lastModifiedBy>Dale Spartz</cp:lastModifiedBy>
  <cp:revision>2</cp:revision>
  <dcterms:created xsi:type="dcterms:W3CDTF">2019-03-11T20:06:00Z</dcterms:created>
  <dcterms:modified xsi:type="dcterms:W3CDTF">2019-03-11T20:06:00Z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LastSaved">
    <vt:filetime>2019-02-13T00:00:00Z</vt:filetime>
  </property>
</Properties>
</file>